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187A" w:rsidRDefault="00B5187A" w:rsidP="00B5187A">
      <w:pPr>
        <w:spacing w:after="0" w:line="240" w:lineRule="auto"/>
        <w:outlineLvl w:val="0"/>
        <w:rPr>
          <w:rFonts w:ascii="Arial" w:eastAsia="Times New Roman" w:hAnsi="Arial" w:cs="Arial"/>
          <w:color w:val="666666"/>
          <w:kern w:val="36"/>
          <w:sz w:val="42"/>
          <w:szCs w:val="42"/>
        </w:rPr>
      </w:pPr>
      <w:r w:rsidRPr="00B5187A">
        <w:rPr>
          <w:rFonts w:ascii="Arial" w:eastAsia="Times New Roman" w:hAnsi="Arial" w:cs="Arial"/>
          <w:noProof/>
          <w:color w:val="000000"/>
          <w:sz w:val="21"/>
          <w:szCs w:val="21"/>
        </w:rPr>
        <w:drawing>
          <wp:inline distT="0" distB="0" distL="0" distR="0" wp14:anchorId="66E85331" wp14:editId="79CC6680">
            <wp:extent cx="5905500" cy="2800022"/>
            <wp:effectExtent l="0" t="0" r="0" b="635"/>
            <wp:docPr id="19" name="Picture 19" descr="DSX CableAnalyz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X CableAnalyzer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99105" cy="2844404"/>
                    </a:xfrm>
                    <a:prstGeom prst="rect">
                      <a:avLst/>
                    </a:prstGeom>
                    <a:noFill/>
                    <a:ln>
                      <a:noFill/>
                    </a:ln>
                  </pic:spPr>
                </pic:pic>
              </a:graphicData>
            </a:graphic>
          </wp:inline>
        </w:drawing>
      </w:r>
    </w:p>
    <w:p w:rsidR="00B5187A" w:rsidRPr="00B5187A" w:rsidRDefault="00D136A3" w:rsidP="00B5187A">
      <w:pPr>
        <w:spacing w:after="0" w:line="240" w:lineRule="auto"/>
        <w:outlineLvl w:val="0"/>
        <w:rPr>
          <w:rFonts w:ascii="Arial" w:eastAsia="Times New Roman" w:hAnsi="Arial" w:cs="Arial"/>
          <w:color w:val="666666"/>
          <w:kern w:val="36"/>
          <w:sz w:val="42"/>
          <w:szCs w:val="42"/>
        </w:rPr>
      </w:pPr>
      <w:hyperlink r:id="rId6" w:history="1">
        <w:r w:rsidR="00B5187A" w:rsidRPr="00B5187A">
          <w:rPr>
            <w:rFonts w:ascii="Arial" w:eastAsia="Times New Roman" w:hAnsi="Arial" w:cs="Arial"/>
            <w:color w:val="336699"/>
            <w:kern w:val="36"/>
            <w:sz w:val="42"/>
            <w:szCs w:val="42"/>
            <w:u w:val="single"/>
          </w:rPr>
          <w:t xml:space="preserve">Datasheet: DSX </w:t>
        </w:r>
        <w:proofErr w:type="spellStart"/>
        <w:r w:rsidR="00B5187A" w:rsidRPr="00B5187A">
          <w:rPr>
            <w:rFonts w:ascii="Arial" w:eastAsia="Times New Roman" w:hAnsi="Arial" w:cs="Arial"/>
            <w:color w:val="336699"/>
            <w:kern w:val="36"/>
            <w:sz w:val="42"/>
            <w:szCs w:val="42"/>
            <w:u w:val="single"/>
          </w:rPr>
          <w:t>CableAnalyzer™</w:t>
        </w:r>
      </w:hyperlink>
      <w:r>
        <w:rPr>
          <w:rFonts w:ascii="Arial" w:eastAsia="Times New Roman" w:hAnsi="Arial" w:cs="Arial"/>
          <w:color w:val="336699"/>
          <w:kern w:val="36"/>
          <w:sz w:val="42"/>
          <w:szCs w:val="42"/>
          <w:u w:val="single"/>
        </w:rPr>
        <w:t>Series</w:t>
      </w:r>
      <w:bookmarkStart w:id="0" w:name="_GoBack"/>
      <w:bookmarkEnd w:id="0"/>
      <w:proofErr w:type="spellEnd"/>
    </w:p>
    <w:p w:rsidR="00B5187A" w:rsidRPr="00B5187A" w:rsidRDefault="00B5187A" w:rsidP="00B5187A">
      <w:pPr>
        <w:shd w:val="clear" w:color="auto" w:fill="FFFFFF"/>
        <w:spacing w:before="120" w:after="120" w:line="240" w:lineRule="auto"/>
        <w:ind w:left="270" w:right="270"/>
        <w:rPr>
          <w:rFonts w:ascii="Arial" w:eastAsia="Times New Roman" w:hAnsi="Arial" w:cs="Arial"/>
          <w:i/>
          <w:iCs/>
          <w:color w:val="000000"/>
          <w:sz w:val="20"/>
          <w:szCs w:val="20"/>
        </w:rPr>
      </w:pPr>
      <w:r w:rsidRPr="00B5187A">
        <w:rPr>
          <w:rFonts w:ascii="Arial" w:eastAsia="Times New Roman" w:hAnsi="Arial" w:cs="Arial"/>
          <w:noProof/>
          <w:color w:val="000000"/>
          <w:sz w:val="21"/>
          <w:szCs w:val="21"/>
        </w:rPr>
        <w:drawing>
          <wp:anchor distT="0" distB="0" distL="114300" distR="114300" simplePos="0" relativeHeight="251658240" behindDoc="0" locked="0" layoutInCell="1" allowOverlap="1">
            <wp:simplePos x="0" y="0"/>
            <wp:positionH relativeFrom="margin">
              <wp:align>right</wp:align>
            </wp:positionH>
            <wp:positionV relativeFrom="paragraph">
              <wp:posOffset>83820</wp:posOffset>
            </wp:positionV>
            <wp:extent cx="2571750" cy="3810000"/>
            <wp:effectExtent l="0" t="0" r="0" b="0"/>
            <wp:wrapSquare wrapText="bothSides"/>
            <wp:docPr id="20" name="Picture 20" descr="http://images.flukenetworks.com/edoc-images/app_shot_mantis_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ukenetworks.com/edoc-images/app_shot_mantis_CU.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87A">
        <w:rPr>
          <w:rFonts w:ascii="Arial" w:eastAsia="Times New Roman" w:hAnsi="Arial" w:cs="Arial"/>
          <w:i/>
          <w:iCs/>
          <w:color w:val="000000"/>
          <w:sz w:val="20"/>
          <w:szCs w:val="20"/>
        </w:rPr>
        <w:t xml:space="preserve">The DSX </w:t>
      </w:r>
      <w:proofErr w:type="spellStart"/>
      <w:r w:rsidRPr="00B5187A">
        <w:rPr>
          <w:rFonts w:ascii="Arial" w:eastAsia="Times New Roman" w:hAnsi="Arial" w:cs="Arial"/>
          <w:i/>
          <w:iCs/>
          <w:color w:val="000000"/>
          <w:sz w:val="20"/>
          <w:szCs w:val="20"/>
        </w:rPr>
        <w:t>CableAnalyzer</w:t>
      </w:r>
      <w:proofErr w:type="spellEnd"/>
      <w:r w:rsidRPr="00B5187A">
        <w:rPr>
          <w:rFonts w:ascii="Arial" w:eastAsia="Times New Roman" w:hAnsi="Arial" w:cs="Arial"/>
          <w:i/>
          <w:iCs/>
          <w:color w:val="000000"/>
          <w:sz w:val="20"/>
          <w:szCs w:val="20"/>
        </w:rPr>
        <w:t>™ Series is the copper certification solution of the Versiv™ cabling certification product family. The DSX Series includes the DSX-8000, which can certify cabling up to Cat 8 / 2 GHz, and the DSX-</w:t>
      </w:r>
      <w:proofErr w:type="gramStart"/>
      <w:r w:rsidRPr="00B5187A">
        <w:rPr>
          <w:rFonts w:ascii="Arial" w:eastAsia="Times New Roman" w:hAnsi="Arial" w:cs="Arial"/>
          <w:i/>
          <w:iCs/>
          <w:color w:val="000000"/>
          <w:sz w:val="20"/>
          <w:szCs w:val="20"/>
        </w:rPr>
        <w:t>5000 which</w:t>
      </w:r>
      <w:proofErr w:type="gramEnd"/>
      <w:r w:rsidRPr="00B5187A">
        <w:rPr>
          <w:rFonts w:ascii="Arial" w:eastAsia="Times New Roman" w:hAnsi="Arial" w:cs="Arial"/>
          <w:i/>
          <w:iCs/>
          <w:color w:val="000000"/>
          <w:sz w:val="20"/>
          <w:szCs w:val="20"/>
        </w:rPr>
        <w:t xml:space="preserve"> can certify up to Cat 6A / Class F</w:t>
      </w:r>
      <w:r w:rsidRPr="00B5187A">
        <w:rPr>
          <w:rFonts w:ascii="Arial" w:eastAsia="Times New Roman" w:hAnsi="Arial" w:cs="Arial"/>
          <w:i/>
          <w:iCs/>
          <w:color w:val="000000"/>
          <w:sz w:val="15"/>
          <w:szCs w:val="15"/>
          <w:vertAlign w:val="subscript"/>
        </w:rPr>
        <w:t>A</w:t>
      </w:r>
      <w:r w:rsidRPr="00B5187A">
        <w:rPr>
          <w:rFonts w:ascii="Arial" w:eastAsia="Times New Roman" w:hAnsi="Arial" w:cs="Arial"/>
          <w:i/>
          <w:iCs/>
          <w:color w:val="000000"/>
          <w:sz w:val="20"/>
          <w:szCs w:val="20"/>
        </w:rPr>
        <w:t xml:space="preserve"> / 1GHz. The Versiv line also includes fiber OLTS certification, OTDR, and fiber inspection modules. Versiv reduces overall certification costs by up to 2/3, adding up to 10% to the bottom line of every job. While the fastest test time (8 seconds for Cat 6A) plays a part, the system </w:t>
      </w:r>
      <w:proofErr w:type="gramStart"/>
      <w:r w:rsidRPr="00B5187A">
        <w:rPr>
          <w:rFonts w:ascii="Arial" w:eastAsia="Times New Roman" w:hAnsi="Arial" w:cs="Arial"/>
          <w:i/>
          <w:iCs/>
          <w:color w:val="000000"/>
          <w:sz w:val="20"/>
          <w:szCs w:val="20"/>
        </w:rPr>
        <w:t>is designed</w:t>
      </w:r>
      <w:proofErr w:type="gramEnd"/>
      <w:r w:rsidRPr="00B5187A">
        <w:rPr>
          <w:rFonts w:ascii="Arial" w:eastAsia="Times New Roman" w:hAnsi="Arial" w:cs="Arial"/>
          <w:i/>
          <w:iCs/>
          <w:color w:val="000000"/>
          <w:sz w:val="20"/>
          <w:szCs w:val="20"/>
        </w:rPr>
        <w:t xml:space="preserve"> from the ground up to reduce errors and streamline certification. Full integration with the </w:t>
      </w:r>
      <w:proofErr w:type="spellStart"/>
      <w:r w:rsidRPr="00B5187A">
        <w:rPr>
          <w:rFonts w:ascii="Arial" w:eastAsia="Times New Roman" w:hAnsi="Arial" w:cs="Arial"/>
          <w:i/>
          <w:iCs/>
          <w:color w:val="000000"/>
          <w:sz w:val="20"/>
          <w:szCs w:val="20"/>
        </w:rPr>
        <w:t>LinkWare</w:t>
      </w:r>
      <w:proofErr w:type="spellEnd"/>
      <w:r w:rsidRPr="00B5187A">
        <w:rPr>
          <w:rFonts w:ascii="Arial" w:eastAsia="Times New Roman" w:hAnsi="Arial" w:cs="Arial"/>
          <w:i/>
          <w:iCs/>
          <w:color w:val="000000"/>
          <w:sz w:val="20"/>
          <w:szCs w:val="20"/>
        </w:rPr>
        <w:t xml:space="preserve"> Live cloud service lets the Project Manager remotely set up the testers, monitor job progress and even locate tester from any smart device.</w:t>
      </w:r>
    </w:p>
    <w:p w:rsidR="00B5187A" w:rsidRPr="00B5187A" w:rsidRDefault="00B5187A" w:rsidP="00B5187A">
      <w:pPr>
        <w:shd w:val="clear" w:color="auto" w:fill="FFFFFF"/>
        <w:spacing w:before="120" w:after="120" w:line="240" w:lineRule="auto"/>
        <w:ind w:left="270" w:right="270"/>
        <w:rPr>
          <w:rFonts w:ascii="Arial" w:eastAsia="Times New Roman" w:hAnsi="Arial" w:cs="Arial"/>
          <w:i/>
          <w:iCs/>
          <w:color w:val="000000"/>
          <w:sz w:val="20"/>
          <w:szCs w:val="20"/>
        </w:rPr>
      </w:pPr>
      <w:r w:rsidRPr="00B5187A">
        <w:rPr>
          <w:rFonts w:ascii="Arial" w:eastAsia="Times New Roman" w:hAnsi="Arial" w:cs="Arial"/>
          <w:i/>
          <w:iCs/>
          <w:color w:val="000000"/>
          <w:sz w:val="20"/>
          <w:szCs w:val="20"/>
        </w:rPr>
        <w:t xml:space="preserve">With the DSX </w:t>
      </w:r>
      <w:proofErr w:type="spellStart"/>
      <w:r w:rsidRPr="00B5187A">
        <w:rPr>
          <w:rFonts w:ascii="Arial" w:eastAsia="Times New Roman" w:hAnsi="Arial" w:cs="Arial"/>
          <w:i/>
          <w:iCs/>
          <w:color w:val="000000"/>
          <w:sz w:val="20"/>
          <w:szCs w:val="20"/>
        </w:rPr>
        <w:t>CableAnalyer</w:t>
      </w:r>
      <w:proofErr w:type="spellEnd"/>
      <w:r w:rsidRPr="00B5187A">
        <w:rPr>
          <w:rFonts w:ascii="Arial" w:eastAsia="Times New Roman" w:hAnsi="Arial" w:cs="Arial"/>
          <w:i/>
          <w:iCs/>
          <w:color w:val="000000"/>
          <w:sz w:val="20"/>
          <w:szCs w:val="20"/>
        </w:rPr>
        <w:t xml:space="preserve"> and Versiv, </w:t>
      </w:r>
      <w:proofErr w:type="gramStart"/>
      <w:r w:rsidRPr="00B5187A">
        <w:rPr>
          <w:rFonts w:ascii="Arial" w:eastAsia="Times New Roman" w:hAnsi="Arial" w:cs="Arial"/>
          <w:i/>
          <w:iCs/>
          <w:color w:val="000000"/>
          <w:sz w:val="20"/>
          <w:szCs w:val="20"/>
        </w:rPr>
        <w:t>you’ll</w:t>
      </w:r>
      <w:proofErr w:type="gramEnd"/>
      <w:r w:rsidRPr="00B5187A">
        <w:rPr>
          <w:rFonts w:ascii="Arial" w:eastAsia="Times New Roman" w:hAnsi="Arial" w:cs="Arial"/>
          <w:i/>
          <w:iCs/>
          <w:color w:val="000000"/>
          <w:sz w:val="20"/>
          <w:szCs w:val="20"/>
        </w:rPr>
        <w:t xml:space="preserve"> save money every time you use it.</w:t>
      </w:r>
    </w:p>
    <w:p w:rsidR="00B5187A" w:rsidRPr="00B5187A" w:rsidRDefault="00B5187A" w:rsidP="00B5187A">
      <w:pPr>
        <w:shd w:val="clear" w:color="auto" w:fill="FFFFFF"/>
        <w:spacing w:after="0" w:line="240" w:lineRule="auto"/>
        <w:rPr>
          <w:rFonts w:ascii="Arial" w:eastAsia="Times New Roman" w:hAnsi="Arial" w:cs="Arial"/>
          <w:color w:val="000000"/>
          <w:sz w:val="21"/>
          <w:szCs w:val="21"/>
        </w:rPr>
      </w:pPr>
    </w:p>
    <w:p w:rsidR="00B5187A" w:rsidRPr="00B5187A" w:rsidRDefault="00B5187A" w:rsidP="00B5187A">
      <w:pPr>
        <w:shd w:val="clear" w:color="auto" w:fill="FFFFFF"/>
        <w:spacing w:after="0" w:line="240" w:lineRule="auto"/>
        <w:rPr>
          <w:rFonts w:ascii="Arial" w:eastAsia="Times New Roman" w:hAnsi="Arial" w:cs="Arial"/>
          <w:color w:val="000000"/>
          <w:sz w:val="21"/>
          <w:szCs w:val="21"/>
        </w:rPr>
      </w:pP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r w:rsidRPr="00B5187A">
        <w:rPr>
          <w:rFonts w:ascii="Arial" w:eastAsia="Times New Roman" w:hAnsi="Arial" w:cs="Arial"/>
          <w:color w:val="000000"/>
          <w:sz w:val="21"/>
          <w:szCs w:val="21"/>
        </w:rPr>
        <w:t xml:space="preserve">The DSX </w:t>
      </w:r>
      <w:proofErr w:type="spellStart"/>
      <w:r w:rsidRPr="00B5187A">
        <w:rPr>
          <w:rFonts w:ascii="Arial" w:eastAsia="Times New Roman" w:hAnsi="Arial" w:cs="Arial"/>
          <w:color w:val="000000"/>
          <w:sz w:val="21"/>
          <w:szCs w:val="21"/>
        </w:rPr>
        <w:t>CableAnalyzer</w:t>
      </w:r>
      <w:proofErr w:type="spellEnd"/>
      <w:r w:rsidRPr="00B5187A">
        <w:rPr>
          <w:rFonts w:ascii="Arial" w:eastAsia="Times New Roman" w:hAnsi="Arial" w:cs="Arial"/>
          <w:color w:val="000000"/>
          <w:sz w:val="21"/>
          <w:szCs w:val="21"/>
        </w:rPr>
        <w:t xml:space="preserve"> Series copper test solution enables testing and certification of twisted pair cabling for up to 40 Gigabit Ethernet deployments and will handle any cabling system whether it is a Cat 5e, 6, 6A, 8 or Class F</w:t>
      </w:r>
      <w:r w:rsidRPr="00B5187A">
        <w:rPr>
          <w:rFonts w:ascii="Arial" w:eastAsia="Times New Roman" w:hAnsi="Arial" w:cs="Arial"/>
          <w:color w:val="000000"/>
          <w:sz w:val="16"/>
          <w:szCs w:val="16"/>
          <w:vertAlign w:val="subscript"/>
        </w:rPr>
        <w:t>A</w:t>
      </w:r>
      <w:r w:rsidRPr="00B5187A">
        <w:rPr>
          <w:rFonts w:ascii="Arial" w:eastAsia="Times New Roman" w:hAnsi="Arial" w:cs="Arial"/>
          <w:color w:val="000000"/>
          <w:sz w:val="21"/>
          <w:szCs w:val="21"/>
        </w:rPr>
        <w:t xml:space="preserve"> and I/II. Certifying a cable is one part of a process that starts with system design and ends with system acceptance. The faster that process goes, the more profitable </w:t>
      </w:r>
      <w:proofErr w:type="gramStart"/>
      <w:r w:rsidRPr="00B5187A">
        <w:rPr>
          <w:rFonts w:ascii="Arial" w:eastAsia="Times New Roman" w:hAnsi="Arial" w:cs="Arial"/>
          <w:color w:val="000000"/>
          <w:sz w:val="21"/>
          <w:szCs w:val="21"/>
        </w:rPr>
        <w:t>you’ll</w:t>
      </w:r>
      <w:proofErr w:type="gramEnd"/>
      <w:r w:rsidRPr="00B5187A">
        <w:rPr>
          <w:rFonts w:ascii="Arial" w:eastAsia="Times New Roman" w:hAnsi="Arial" w:cs="Arial"/>
          <w:color w:val="000000"/>
          <w:sz w:val="21"/>
          <w:szCs w:val="21"/>
        </w:rPr>
        <w:t xml:space="preserve"> be. Unfortunately, there are </w:t>
      </w:r>
      <w:proofErr w:type="gramStart"/>
      <w:r w:rsidRPr="00B5187A">
        <w:rPr>
          <w:rFonts w:ascii="Arial" w:eastAsia="Times New Roman" w:hAnsi="Arial" w:cs="Arial"/>
          <w:color w:val="000000"/>
          <w:sz w:val="21"/>
          <w:szCs w:val="21"/>
        </w:rPr>
        <w:t>a lot of</w:t>
      </w:r>
      <w:proofErr w:type="gramEnd"/>
      <w:r w:rsidRPr="00B5187A">
        <w:rPr>
          <w:rFonts w:ascii="Arial" w:eastAsia="Times New Roman" w:hAnsi="Arial" w:cs="Arial"/>
          <w:color w:val="000000"/>
          <w:sz w:val="21"/>
          <w:szCs w:val="21"/>
        </w:rPr>
        <w:t xml:space="preserve"> things that slow the process down – setting up the tester incorrectly, testing to the wrong limits, waiting for skilled technicians to analyze and troubleshoot failures, misinterpretation of results, and producing test reports that customers cannot understand.</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r w:rsidRPr="00B5187A">
        <w:rPr>
          <w:rFonts w:ascii="Arial" w:eastAsia="Times New Roman" w:hAnsi="Arial" w:cs="Arial"/>
          <w:color w:val="000000"/>
          <w:sz w:val="21"/>
          <w:szCs w:val="21"/>
        </w:rPr>
        <w:t xml:space="preserve">As part of the Versiv cabling certification product family, the DSX </w:t>
      </w:r>
      <w:proofErr w:type="spellStart"/>
      <w:r w:rsidRPr="00B5187A">
        <w:rPr>
          <w:rFonts w:ascii="Arial" w:eastAsia="Times New Roman" w:hAnsi="Arial" w:cs="Arial"/>
          <w:color w:val="000000"/>
          <w:sz w:val="21"/>
          <w:szCs w:val="21"/>
        </w:rPr>
        <w:t>CableAnalyzer</w:t>
      </w:r>
      <w:proofErr w:type="spellEnd"/>
      <w:r w:rsidRPr="00B5187A">
        <w:rPr>
          <w:rFonts w:ascii="Arial" w:eastAsia="Times New Roman" w:hAnsi="Arial" w:cs="Arial"/>
          <w:color w:val="000000"/>
          <w:sz w:val="21"/>
          <w:szCs w:val="21"/>
        </w:rPr>
        <w:t xml:space="preserve"> Series provides accurate, error-free certification. In the installation </w:t>
      </w:r>
      <w:proofErr w:type="gramStart"/>
      <w:r w:rsidRPr="00B5187A">
        <w:rPr>
          <w:rFonts w:ascii="Arial" w:eastAsia="Times New Roman" w:hAnsi="Arial" w:cs="Arial"/>
          <w:color w:val="000000"/>
          <w:sz w:val="21"/>
          <w:szCs w:val="21"/>
        </w:rPr>
        <w:t>business</w:t>
      </w:r>
      <w:proofErr w:type="gramEnd"/>
      <w:r w:rsidRPr="00B5187A">
        <w:rPr>
          <w:rFonts w:ascii="Arial" w:eastAsia="Times New Roman" w:hAnsi="Arial" w:cs="Arial"/>
          <w:color w:val="000000"/>
          <w:sz w:val="21"/>
          <w:szCs w:val="21"/>
        </w:rPr>
        <w:t xml:space="preserve"> there are multiple teams, varying media </w:t>
      </w:r>
      <w:r w:rsidRPr="00B5187A">
        <w:rPr>
          <w:rFonts w:ascii="Arial" w:eastAsia="Times New Roman" w:hAnsi="Arial" w:cs="Arial"/>
          <w:noProof/>
          <w:color w:val="000000"/>
          <w:sz w:val="21"/>
          <w:szCs w:val="21"/>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666875" cy="2781300"/>
            <wp:effectExtent l="0" t="0" r="9525" b="0"/>
            <wp:wrapSquare wrapText="bothSides"/>
            <wp:docPr id="18" name="Picture 18" descr="http://images.flukenetworks.com/edoc-images/app_shot2_mantis_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lukenetworks.com/edoc-images/app_shot2_mantis_C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87A">
        <w:rPr>
          <w:rFonts w:ascii="Arial" w:eastAsia="Times New Roman" w:hAnsi="Arial" w:cs="Arial"/>
          <w:color w:val="000000"/>
          <w:sz w:val="21"/>
          <w:szCs w:val="21"/>
        </w:rPr>
        <w:t xml:space="preserve">types and multiple testing requirements. The difference between being profitable or not is just a few percentage points. The DSX certifies copper cabling, complies with all standards including Level VI/2G accuracy, making jobs easier to manage, and getting to system acceptance faster. </w:t>
      </w:r>
      <w:proofErr w:type="gramStart"/>
      <w:r w:rsidRPr="00B5187A">
        <w:rPr>
          <w:rFonts w:ascii="Arial" w:eastAsia="Times New Roman" w:hAnsi="Arial" w:cs="Arial"/>
          <w:color w:val="000000"/>
          <w:sz w:val="21"/>
          <w:szCs w:val="21"/>
        </w:rPr>
        <w:t>It’s</w:t>
      </w:r>
      <w:proofErr w:type="gramEnd"/>
      <w:r w:rsidRPr="00B5187A">
        <w:rPr>
          <w:rFonts w:ascii="Arial" w:eastAsia="Times New Roman" w:hAnsi="Arial" w:cs="Arial"/>
          <w:color w:val="000000"/>
          <w:sz w:val="21"/>
          <w:szCs w:val="21"/>
        </w:rPr>
        <w:t xml:space="preserve"> not just for the expert technicians and Project Managers. Individuals of various skill levels can improve the set-up, operation, test reporting, and simultaneously manage diverse projects.</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r w:rsidRPr="00B5187A">
        <w:rPr>
          <w:rFonts w:ascii="Arial" w:eastAsia="Times New Roman" w:hAnsi="Arial" w:cs="Arial"/>
          <w:b/>
          <w:bCs/>
          <w:color w:val="000000"/>
          <w:sz w:val="21"/>
          <w:szCs w:val="21"/>
        </w:rPr>
        <w:t>Unique features:</w:t>
      </w:r>
    </w:p>
    <w:p w:rsidR="00B5187A" w:rsidRPr="00B5187A" w:rsidRDefault="00B5187A" w:rsidP="00B5187A">
      <w:pPr>
        <w:numPr>
          <w:ilvl w:val="0"/>
          <w:numId w:val="1"/>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B5187A">
        <w:rPr>
          <w:rFonts w:ascii="Arial" w:eastAsia="Times New Roman" w:hAnsi="Arial" w:cs="Arial"/>
          <w:color w:val="000000"/>
          <w:sz w:val="21"/>
          <w:szCs w:val="21"/>
        </w:rPr>
        <w:t>Versiv enables users to accomplish more than ever with a cable tester, by accelerating every step of the testing process</w:t>
      </w:r>
    </w:p>
    <w:p w:rsidR="00B5187A" w:rsidRPr="00B5187A" w:rsidRDefault="00B5187A" w:rsidP="00B5187A">
      <w:pPr>
        <w:numPr>
          <w:ilvl w:val="0"/>
          <w:numId w:val="1"/>
        </w:numPr>
        <w:shd w:val="clear" w:color="auto" w:fill="FFFFFF"/>
        <w:spacing w:before="100" w:beforeAutospacing="1" w:after="100" w:afterAutospacing="1" w:line="240" w:lineRule="auto"/>
        <w:ind w:left="0"/>
        <w:rPr>
          <w:rFonts w:ascii="Arial" w:eastAsia="Times New Roman" w:hAnsi="Arial" w:cs="Arial"/>
          <w:color w:val="000000"/>
          <w:sz w:val="21"/>
          <w:szCs w:val="21"/>
        </w:rPr>
      </w:pPr>
      <w:proofErr w:type="spellStart"/>
      <w:r w:rsidRPr="00B5187A">
        <w:rPr>
          <w:rFonts w:ascii="Arial" w:eastAsia="Times New Roman" w:hAnsi="Arial" w:cs="Arial"/>
          <w:color w:val="000000"/>
          <w:sz w:val="21"/>
          <w:szCs w:val="21"/>
        </w:rPr>
        <w:t>LinkWare</w:t>
      </w:r>
      <w:proofErr w:type="spellEnd"/>
      <w:r w:rsidRPr="00B5187A">
        <w:rPr>
          <w:rFonts w:ascii="Arial" w:eastAsia="Times New Roman" w:hAnsi="Arial" w:cs="Arial"/>
          <w:color w:val="000000"/>
          <w:sz w:val="21"/>
          <w:szCs w:val="21"/>
        </w:rPr>
        <w:t xml:space="preserve"> Live cloud service lets the Project Manager remotely set up the testers, monitor job progress and even locate tester from any smart device</w:t>
      </w:r>
    </w:p>
    <w:p w:rsidR="00B5187A" w:rsidRPr="00B5187A" w:rsidRDefault="00B5187A" w:rsidP="00B5187A">
      <w:pPr>
        <w:numPr>
          <w:ilvl w:val="0"/>
          <w:numId w:val="1"/>
        </w:numPr>
        <w:shd w:val="clear" w:color="auto" w:fill="FFFFFF"/>
        <w:spacing w:before="100" w:beforeAutospacing="1" w:after="100" w:afterAutospacing="1" w:line="240" w:lineRule="auto"/>
        <w:ind w:left="0"/>
        <w:rPr>
          <w:rFonts w:ascii="Arial" w:eastAsia="Times New Roman" w:hAnsi="Arial" w:cs="Arial"/>
          <w:color w:val="000000"/>
          <w:sz w:val="21"/>
          <w:szCs w:val="21"/>
        </w:rPr>
      </w:pPr>
      <w:proofErr w:type="spellStart"/>
      <w:r w:rsidRPr="00B5187A">
        <w:rPr>
          <w:rFonts w:ascii="Arial" w:eastAsia="Times New Roman" w:hAnsi="Arial" w:cs="Arial"/>
          <w:color w:val="000000"/>
          <w:sz w:val="21"/>
          <w:szCs w:val="21"/>
        </w:rPr>
        <w:t>ProjX</w:t>
      </w:r>
      <w:proofErr w:type="spellEnd"/>
      <w:r w:rsidRPr="00B5187A">
        <w:rPr>
          <w:rFonts w:ascii="Arial" w:eastAsia="Times New Roman" w:hAnsi="Arial" w:cs="Arial"/>
          <w:color w:val="000000"/>
          <w:sz w:val="21"/>
          <w:szCs w:val="21"/>
        </w:rPr>
        <w:t>™ management system eases tasks from initial set-up of a job to system acceptance. It eliminates redundant steps, and ensures that all tests are completed correctly the first time, and every time</w:t>
      </w:r>
    </w:p>
    <w:p w:rsidR="00B5187A" w:rsidRPr="00B5187A" w:rsidRDefault="00B5187A" w:rsidP="00B5187A">
      <w:pPr>
        <w:numPr>
          <w:ilvl w:val="0"/>
          <w:numId w:val="1"/>
        </w:numPr>
        <w:shd w:val="clear" w:color="auto" w:fill="FFFFFF"/>
        <w:spacing w:before="100" w:beforeAutospacing="1" w:after="100" w:afterAutospacing="1" w:line="240" w:lineRule="auto"/>
        <w:ind w:left="0"/>
        <w:rPr>
          <w:rFonts w:ascii="Arial" w:eastAsia="Times New Roman" w:hAnsi="Arial" w:cs="Arial"/>
          <w:color w:val="000000"/>
          <w:sz w:val="21"/>
          <w:szCs w:val="21"/>
        </w:rPr>
      </w:pPr>
      <w:proofErr w:type="spellStart"/>
      <w:r w:rsidRPr="00B5187A">
        <w:rPr>
          <w:rFonts w:ascii="Arial" w:eastAsia="Times New Roman" w:hAnsi="Arial" w:cs="Arial"/>
          <w:color w:val="000000"/>
          <w:sz w:val="21"/>
          <w:szCs w:val="21"/>
        </w:rPr>
        <w:t>Taptive</w:t>
      </w:r>
      <w:proofErr w:type="spellEnd"/>
      <w:r w:rsidRPr="00B5187A">
        <w:rPr>
          <w:rFonts w:ascii="Arial" w:eastAsia="Times New Roman" w:hAnsi="Arial" w:cs="Arial"/>
          <w:color w:val="000000"/>
          <w:sz w:val="21"/>
          <w:szCs w:val="21"/>
        </w:rPr>
        <w:t>™ user interface puts advanced data analysis and easy set-up and operation at the fingertips of technicians of all skill levels</w:t>
      </w:r>
    </w:p>
    <w:p w:rsidR="00B5187A" w:rsidRPr="00B5187A" w:rsidRDefault="00B5187A" w:rsidP="00B5187A">
      <w:pPr>
        <w:numPr>
          <w:ilvl w:val="0"/>
          <w:numId w:val="1"/>
        </w:numPr>
        <w:shd w:val="clear" w:color="auto" w:fill="FFFFFF"/>
        <w:spacing w:before="100" w:beforeAutospacing="1" w:after="100" w:afterAutospacing="1" w:line="240" w:lineRule="auto"/>
        <w:ind w:left="0"/>
        <w:rPr>
          <w:rFonts w:ascii="Arial" w:eastAsia="Times New Roman" w:hAnsi="Arial" w:cs="Arial"/>
          <w:color w:val="000000"/>
          <w:sz w:val="21"/>
          <w:szCs w:val="21"/>
        </w:rPr>
      </w:pPr>
      <w:proofErr w:type="spellStart"/>
      <w:r w:rsidRPr="00B5187A">
        <w:rPr>
          <w:rFonts w:ascii="Arial" w:eastAsia="Times New Roman" w:hAnsi="Arial" w:cs="Arial"/>
          <w:color w:val="000000"/>
          <w:sz w:val="21"/>
          <w:szCs w:val="21"/>
        </w:rPr>
        <w:t>LinkWare</w:t>
      </w:r>
      <w:proofErr w:type="spellEnd"/>
      <w:r w:rsidRPr="00B5187A">
        <w:rPr>
          <w:rFonts w:ascii="Arial" w:eastAsia="Times New Roman" w:hAnsi="Arial" w:cs="Arial"/>
          <w:color w:val="000000"/>
          <w:sz w:val="21"/>
          <w:szCs w:val="21"/>
        </w:rPr>
        <w:t xml:space="preserve"> PC management software provides unmatched analysis of test results and professional test reports</w:t>
      </w:r>
    </w:p>
    <w:p w:rsidR="00B5187A" w:rsidRPr="00B5187A" w:rsidRDefault="00B5187A" w:rsidP="00B5187A">
      <w:pPr>
        <w:numPr>
          <w:ilvl w:val="0"/>
          <w:numId w:val="1"/>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B5187A">
        <w:rPr>
          <w:rFonts w:ascii="Arial" w:eastAsia="Times New Roman" w:hAnsi="Arial" w:cs="Arial"/>
          <w:color w:val="000000"/>
          <w:sz w:val="21"/>
          <w:szCs w:val="21"/>
        </w:rPr>
        <w:t>The DSX reduces the time required to fix cabling faults with dedicated diagnostics, a simple test that locates the problem</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r w:rsidRPr="00B5187A">
        <w:rPr>
          <w:rFonts w:ascii="Arial" w:eastAsia="Times New Roman" w:hAnsi="Arial" w:cs="Arial"/>
          <w:b/>
          <w:bCs/>
          <w:color w:val="000000"/>
          <w:sz w:val="21"/>
          <w:szCs w:val="21"/>
        </w:rPr>
        <w:t>Performance:</w:t>
      </w:r>
    </w:p>
    <w:p w:rsidR="00B5187A" w:rsidRPr="00B5187A" w:rsidRDefault="00B5187A" w:rsidP="00B5187A">
      <w:pPr>
        <w:numPr>
          <w:ilvl w:val="0"/>
          <w:numId w:val="2"/>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B5187A">
        <w:rPr>
          <w:rFonts w:ascii="Arial" w:eastAsia="Times New Roman" w:hAnsi="Arial" w:cs="Arial"/>
          <w:color w:val="000000"/>
          <w:sz w:val="21"/>
          <w:szCs w:val="21"/>
        </w:rPr>
        <w:t>Eight second Cat 6A test time contributes to the fastest way to gain certification</w:t>
      </w:r>
    </w:p>
    <w:p w:rsidR="00B5187A" w:rsidRPr="00B5187A" w:rsidRDefault="00B5187A" w:rsidP="00B5187A">
      <w:pPr>
        <w:numPr>
          <w:ilvl w:val="0"/>
          <w:numId w:val="2"/>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B5187A">
        <w:rPr>
          <w:rFonts w:ascii="Arial" w:eastAsia="Times New Roman" w:hAnsi="Arial" w:cs="Arial"/>
          <w:color w:val="000000"/>
          <w:sz w:val="21"/>
          <w:szCs w:val="21"/>
        </w:rPr>
        <w:t>Graphically displays the source of failures including crosstalk and distance to shield faults for faster troubleshooting</w:t>
      </w:r>
    </w:p>
    <w:p w:rsidR="00B5187A" w:rsidRPr="00B5187A" w:rsidRDefault="00B5187A" w:rsidP="00B5187A">
      <w:pPr>
        <w:numPr>
          <w:ilvl w:val="0"/>
          <w:numId w:val="2"/>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B5187A">
        <w:rPr>
          <w:rFonts w:ascii="Arial" w:eastAsia="Times New Roman" w:hAnsi="Arial" w:cs="Arial"/>
          <w:color w:val="000000"/>
          <w:sz w:val="21"/>
          <w:szCs w:val="21"/>
        </w:rPr>
        <w:t>Manage up to 12,000 Cat 6A test results with full graphics</w:t>
      </w:r>
    </w:p>
    <w:p w:rsidR="00B5187A" w:rsidRPr="00B5187A" w:rsidRDefault="00B5187A" w:rsidP="00B5187A">
      <w:pPr>
        <w:numPr>
          <w:ilvl w:val="0"/>
          <w:numId w:val="2"/>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B5187A">
        <w:rPr>
          <w:rFonts w:ascii="Arial" w:eastAsia="Times New Roman" w:hAnsi="Arial" w:cs="Arial"/>
          <w:color w:val="000000"/>
          <w:sz w:val="21"/>
          <w:szCs w:val="21"/>
        </w:rPr>
        <w:t>Capacitive touchscreen allows quick tester setup with easily selectable cable types, standards and testing parameters</w:t>
      </w:r>
    </w:p>
    <w:p w:rsidR="00B5187A" w:rsidRPr="00B5187A" w:rsidRDefault="00B5187A" w:rsidP="00B5187A">
      <w:pPr>
        <w:numPr>
          <w:ilvl w:val="0"/>
          <w:numId w:val="2"/>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B5187A">
        <w:rPr>
          <w:rFonts w:ascii="Arial" w:eastAsia="Times New Roman" w:hAnsi="Arial" w:cs="Arial"/>
          <w:color w:val="000000"/>
          <w:sz w:val="21"/>
          <w:szCs w:val="21"/>
        </w:rPr>
        <w:t xml:space="preserve">Over 1 billion links reported on </w:t>
      </w:r>
      <w:proofErr w:type="spellStart"/>
      <w:r w:rsidRPr="00B5187A">
        <w:rPr>
          <w:rFonts w:ascii="Arial" w:eastAsia="Times New Roman" w:hAnsi="Arial" w:cs="Arial"/>
          <w:color w:val="000000"/>
          <w:sz w:val="21"/>
          <w:szCs w:val="21"/>
        </w:rPr>
        <w:t>LinkWare</w:t>
      </w:r>
      <w:proofErr w:type="spellEnd"/>
      <w:r w:rsidRPr="00B5187A">
        <w:rPr>
          <w:rFonts w:ascii="Arial" w:eastAsia="Times New Roman" w:hAnsi="Arial" w:cs="Arial"/>
          <w:color w:val="000000"/>
          <w:sz w:val="21"/>
          <w:szCs w:val="21"/>
        </w:rPr>
        <w:t xml:space="preserve"> PC management software</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r w:rsidRPr="00B5187A">
        <w:rPr>
          <w:rFonts w:ascii="Arial" w:eastAsia="Times New Roman" w:hAnsi="Arial" w:cs="Arial"/>
          <w:b/>
          <w:bCs/>
          <w:color w:val="000000"/>
          <w:sz w:val="21"/>
          <w:szCs w:val="21"/>
        </w:rPr>
        <w:t>Standards:</w:t>
      </w:r>
    </w:p>
    <w:p w:rsidR="00B5187A" w:rsidRPr="00B5187A" w:rsidRDefault="00B5187A" w:rsidP="00B5187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B5187A">
        <w:rPr>
          <w:rFonts w:ascii="Arial" w:eastAsia="Times New Roman" w:hAnsi="Arial" w:cs="Arial"/>
          <w:color w:val="000000"/>
          <w:sz w:val="21"/>
          <w:szCs w:val="21"/>
        </w:rPr>
        <w:t>Compliant with ANSI/TIA-1152-A Level 2G and proposed standard IEC 61935-1 Ed. 5 Level VI field tester accuracy requirements to 2000 MHz</w:t>
      </w:r>
    </w:p>
    <w:p w:rsidR="00B5187A" w:rsidRPr="00B5187A" w:rsidRDefault="00B5187A" w:rsidP="00B5187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B5187A">
        <w:rPr>
          <w:rFonts w:ascii="Arial" w:eastAsia="Times New Roman" w:hAnsi="Arial" w:cs="Arial"/>
          <w:color w:val="000000"/>
          <w:sz w:val="21"/>
          <w:szCs w:val="21"/>
        </w:rPr>
        <w:t>Supports the complete suite of Resistance Unbalance standards needed for Power over Ethernet (</w:t>
      </w:r>
      <w:proofErr w:type="spellStart"/>
      <w:r w:rsidRPr="00B5187A">
        <w:rPr>
          <w:rFonts w:ascii="Arial" w:eastAsia="Times New Roman" w:hAnsi="Arial" w:cs="Arial"/>
          <w:color w:val="000000"/>
          <w:sz w:val="21"/>
          <w:szCs w:val="21"/>
        </w:rPr>
        <w:t>PoE</w:t>
      </w:r>
      <w:proofErr w:type="spellEnd"/>
      <w:r w:rsidRPr="00B5187A">
        <w:rPr>
          <w:rFonts w:ascii="Arial" w:eastAsia="Times New Roman" w:hAnsi="Arial" w:cs="Arial"/>
          <w:color w:val="000000"/>
          <w:sz w:val="21"/>
          <w:szCs w:val="21"/>
        </w:rPr>
        <w:t>) – IEEE 802.3bt, ANSI/TIA/EIA-568, ISO/IEC 11801 series documents</w:t>
      </w:r>
    </w:p>
    <w:p w:rsidR="00B5187A" w:rsidRPr="00B5187A" w:rsidRDefault="00B5187A" w:rsidP="00B5187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B5187A">
        <w:rPr>
          <w:rFonts w:ascii="Arial" w:eastAsia="Times New Roman" w:hAnsi="Arial" w:cs="Arial"/>
          <w:color w:val="000000"/>
          <w:sz w:val="21"/>
          <w:szCs w:val="21"/>
        </w:rPr>
        <w:t>TCL and ELTCTL measurements compliant to IEC 61935-1-1 (Draft)</w:t>
      </w:r>
    </w:p>
    <w:p w:rsidR="00B5187A" w:rsidRPr="00B5187A" w:rsidRDefault="00B5187A" w:rsidP="00B5187A">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B5187A">
        <w:rPr>
          <w:rFonts w:ascii="Arial" w:eastAsia="Times New Roman" w:hAnsi="Arial" w:cs="Arial"/>
          <w:color w:val="000000"/>
          <w:sz w:val="21"/>
          <w:szCs w:val="21"/>
        </w:rPr>
        <w:t>Screen continuity along path of cabling</w:t>
      </w:r>
    </w:p>
    <w:p w:rsidR="00B5187A" w:rsidRPr="00B5187A" w:rsidRDefault="00B5187A" w:rsidP="00B5187A">
      <w:pPr>
        <w:shd w:val="clear" w:color="auto" w:fill="FFFFFF"/>
        <w:spacing w:after="0" w:line="240" w:lineRule="auto"/>
        <w:rPr>
          <w:rFonts w:ascii="Arial" w:eastAsia="Times New Roman" w:hAnsi="Arial" w:cs="Arial"/>
          <w:color w:val="000000"/>
          <w:sz w:val="21"/>
          <w:szCs w:val="21"/>
        </w:rPr>
      </w:pPr>
    </w:p>
    <w:p w:rsidR="00B5187A" w:rsidRPr="00B5187A" w:rsidRDefault="00B5187A" w:rsidP="00B5187A">
      <w:pPr>
        <w:shd w:val="clear" w:color="auto" w:fill="FFFFFF"/>
        <w:spacing w:before="360" w:after="45" w:line="240" w:lineRule="auto"/>
        <w:rPr>
          <w:rFonts w:ascii="Arial" w:eastAsia="Times New Roman" w:hAnsi="Arial" w:cs="Arial"/>
          <w:b/>
          <w:bCs/>
          <w:color w:val="293F6A"/>
          <w:sz w:val="26"/>
          <w:szCs w:val="26"/>
        </w:rPr>
      </w:pPr>
      <w:r w:rsidRPr="00B5187A">
        <w:rPr>
          <w:rFonts w:ascii="Arial" w:eastAsia="Times New Roman" w:hAnsi="Arial" w:cs="Arial"/>
          <w:b/>
          <w:bCs/>
          <w:color w:val="293F6A"/>
          <w:sz w:val="26"/>
          <w:szCs w:val="26"/>
        </w:rPr>
        <w:t>Versiv Platform is Ready for Today's and Tomorrow's Jobs</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r w:rsidRPr="00B5187A">
        <w:rPr>
          <w:rFonts w:ascii="Arial" w:eastAsia="Times New Roman" w:hAnsi="Arial" w:cs="Arial"/>
          <w:b/>
          <w:bCs/>
          <w:color w:val="000000"/>
          <w:sz w:val="21"/>
          <w:szCs w:val="21"/>
        </w:rPr>
        <w:t>Electrically centered plug design is compliant with TIA Level 2G and IEC Level VI accuracy requirements to 2000 MHz with a future-ready design to support all hardware upgrades</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r w:rsidRPr="00B5187A">
        <w:rPr>
          <w:rFonts w:ascii="Arial" w:eastAsia="Times New Roman" w:hAnsi="Arial" w:cs="Arial"/>
          <w:color w:val="000000"/>
          <w:sz w:val="21"/>
          <w:szCs w:val="21"/>
        </w:rPr>
        <w:lastRenderedPageBreak/>
        <w:t xml:space="preserve">The DSX </w:t>
      </w:r>
      <w:proofErr w:type="spellStart"/>
      <w:r w:rsidRPr="00B5187A">
        <w:rPr>
          <w:rFonts w:ascii="Arial" w:eastAsia="Times New Roman" w:hAnsi="Arial" w:cs="Arial"/>
          <w:color w:val="000000"/>
          <w:sz w:val="21"/>
          <w:szCs w:val="21"/>
        </w:rPr>
        <w:t>CableAnalyzer</w:t>
      </w:r>
      <w:proofErr w:type="spellEnd"/>
      <w:r w:rsidRPr="00B5187A">
        <w:rPr>
          <w:rFonts w:ascii="Arial" w:eastAsia="Times New Roman" w:hAnsi="Arial" w:cs="Arial"/>
          <w:color w:val="000000"/>
          <w:sz w:val="21"/>
          <w:szCs w:val="21"/>
        </w:rPr>
        <w:t xml:space="preserve"> Series enables cable testing and certification for network deployments up to 40 Gigabit Ethernet – whether it is an existing Cat 5e, 6, 6A, 8 or Class I/II cabling system, the DSX tests to all industry standards. The electrically centered test plug results in the Level 2G/VI accuracy required to support </w:t>
      </w:r>
      <w:proofErr w:type="gramStart"/>
      <w:r w:rsidRPr="00B5187A">
        <w:rPr>
          <w:rFonts w:ascii="Arial" w:eastAsia="Times New Roman" w:hAnsi="Arial" w:cs="Arial"/>
          <w:color w:val="000000"/>
          <w:sz w:val="21"/>
          <w:szCs w:val="21"/>
        </w:rPr>
        <w:t>field testing</w:t>
      </w:r>
      <w:proofErr w:type="gramEnd"/>
      <w:r w:rsidRPr="00B5187A">
        <w:rPr>
          <w:rFonts w:ascii="Arial" w:eastAsia="Times New Roman" w:hAnsi="Arial" w:cs="Arial"/>
          <w:color w:val="000000"/>
          <w:sz w:val="21"/>
          <w:szCs w:val="21"/>
        </w:rPr>
        <w:t xml:space="preserve"> to Cat 8 / Class I/II, 2000 </w:t>
      </w:r>
      <w:proofErr w:type="spellStart"/>
      <w:r w:rsidRPr="00B5187A">
        <w:rPr>
          <w:rFonts w:ascii="Arial" w:eastAsia="Times New Roman" w:hAnsi="Arial" w:cs="Arial"/>
          <w:color w:val="000000"/>
          <w:sz w:val="21"/>
          <w:szCs w:val="21"/>
        </w:rPr>
        <w:t>MHz.</w:t>
      </w:r>
      <w:proofErr w:type="spellEnd"/>
      <w:r w:rsidRPr="00B5187A">
        <w:rPr>
          <w:rFonts w:ascii="Arial" w:eastAsia="Times New Roman" w:hAnsi="Arial" w:cs="Arial"/>
          <w:color w:val="000000"/>
          <w:sz w:val="21"/>
          <w:szCs w:val="21"/>
        </w:rPr>
        <w:t xml:space="preserve"> The DSX exceeds the IEC Level VI and TIA Level 2G specifications assuring you of higher confidence in results over the full frequency range. Higher performance cabling systems like Cat 8 require </w:t>
      </w:r>
      <w:proofErr w:type="gramStart"/>
      <w:r w:rsidRPr="00B5187A">
        <w:rPr>
          <w:rFonts w:ascii="Arial" w:eastAsia="Times New Roman" w:hAnsi="Arial" w:cs="Arial"/>
          <w:color w:val="000000"/>
          <w:sz w:val="21"/>
          <w:szCs w:val="21"/>
        </w:rPr>
        <w:t>more precise measurement to ensure they are providing the noise immunity</w:t>
      </w:r>
      <w:proofErr w:type="gramEnd"/>
      <w:r w:rsidRPr="00B5187A">
        <w:rPr>
          <w:rFonts w:ascii="Arial" w:eastAsia="Times New Roman" w:hAnsi="Arial" w:cs="Arial"/>
          <w:color w:val="000000"/>
          <w:sz w:val="21"/>
          <w:szCs w:val="21"/>
        </w:rPr>
        <w:t xml:space="preserve"> required by 25G and 40G applications. Additionally, complex Alien Crosstalk link-to-link certification </w:t>
      </w:r>
      <w:proofErr w:type="gramStart"/>
      <w:r w:rsidRPr="00B5187A">
        <w:rPr>
          <w:rFonts w:ascii="Arial" w:eastAsia="Times New Roman" w:hAnsi="Arial" w:cs="Arial"/>
          <w:color w:val="000000"/>
          <w:sz w:val="21"/>
          <w:szCs w:val="21"/>
        </w:rPr>
        <w:t>is simplified</w:t>
      </w:r>
      <w:proofErr w:type="gramEnd"/>
      <w:r w:rsidRPr="00B5187A">
        <w:rPr>
          <w:rFonts w:ascii="Arial" w:eastAsia="Times New Roman" w:hAnsi="Arial" w:cs="Arial"/>
          <w:color w:val="000000"/>
          <w:sz w:val="21"/>
          <w:szCs w:val="21"/>
        </w:rPr>
        <w:t xml:space="preserve"> by integrating the measurement capability into each copper module up to 40GBASE-T testing.</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r w:rsidRPr="00B5187A">
        <w:rPr>
          <w:rFonts w:ascii="Arial" w:eastAsia="Times New Roman" w:hAnsi="Arial" w:cs="Arial"/>
          <w:color w:val="000000"/>
          <w:sz w:val="21"/>
          <w:szCs w:val="21"/>
        </w:rPr>
        <w:t>The DSX is the first field tester to support balance measurements including Transverse Conversion Loss (TCL) and Equal Level Transverse Conversion Transfer Loss (ELTCTL). TCL and ELTCTL are important measurements found in the cabling standards. They define a minimum performance for balance, a key parameter to help determine noise immunity. Industrial network owners/operators are especially interested in this property due to the higher level of electromagnetic interference (EMI) within the industrial environment.</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r w:rsidRPr="00B5187A">
        <w:rPr>
          <w:rFonts w:ascii="Arial" w:eastAsia="Times New Roman" w:hAnsi="Arial" w:cs="Arial"/>
          <w:color w:val="000000"/>
          <w:sz w:val="21"/>
          <w:szCs w:val="21"/>
        </w:rPr>
        <w:t xml:space="preserve">Fluke Networks' DSX </w:t>
      </w:r>
      <w:proofErr w:type="spellStart"/>
      <w:r w:rsidRPr="00B5187A">
        <w:rPr>
          <w:rFonts w:ascii="Arial" w:eastAsia="Times New Roman" w:hAnsi="Arial" w:cs="Arial"/>
          <w:color w:val="000000"/>
          <w:sz w:val="21"/>
          <w:szCs w:val="21"/>
        </w:rPr>
        <w:t>CableAnalyzer</w:t>
      </w:r>
      <w:proofErr w:type="spellEnd"/>
      <w:r w:rsidRPr="00B5187A">
        <w:rPr>
          <w:rFonts w:ascii="Arial" w:eastAsia="Times New Roman" w:hAnsi="Arial" w:cs="Arial"/>
          <w:color w:val="000000"/>
          <w:sz w:val="21"/>
          <w:szCs w:val="21"/>
        </w:rPr>
        <w:t xml:space="preserve"> Series has obtained Intertek (ETL) verification in accordance with the ANSI/TIA-1152-A specification for Level 2G test equipment. (Report on file.)</w:t>
      </w:r>
    </w:p>
    <w:p w:rsidR="00B5187A" w:rsidRPr="00B5187A" w:rsidRDefault="00B5187A" w:rsidP="00B5187A">
      <w:pPr>
        <w:shd w:val="clear" w:color="auto" w:fill="FFFFFF"/>
        <w:spacing w:after="0" w:line="240" w:lineRule="auto"/>
        <w:rPr>
          <w:rFonts w:ascii="Arial" w:eastAsia="Times New Roman" w:hAnsi="Arial" w:cs="Arial"/>
          <w:color w:val="000000"/>
          <w:sz w:val="21"/>
          <w:szCs w:val="21"/>
        </w:rPr>
      </w:pPr>
      <w:r w:rsidRPr="00B5187A">
        <w:rPr>
          <w:rFonts w:ascii="Arial" w:eastAsia="Times New Roman" w:hAnsi="Arial" w:cs="Arial"/>
          <w:noProof/>
          <w:color w:val="336699"/>
          <w:sz w:val="21"/>
          <w:szCs w:val="21"/>
        </w:rPr>
        <w:drawing>
          <wp:inline distT="0" distB="0" distL="0" distR="0">
            <wp:extent cx="2143125" cy="2857500"/>
            <wp:effectExtent l="0" t="0" r="9525" b="0"/>
            <wp:docPr id="17" name="Picture 17" descr="http://images.flukenetworks.com/edoc-images/08C.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lukenetworks.com/edoc-images/08C.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B5187A" w:rsidRPr="00B5187A" w:rsidRDefault="00B5187A" w:rsidP="00B5187A">
      <w:pPr>
        <w:shd w:val="clear" w:color="auto" w:fill="FFFFFF"/>
        <w:spacing w:before="120" w:after="0" w:line="240" w:lineRule="auto"/>
        <w:jc w:val="center"/>
        <w:rPr>
          <w:rFonts w:ascii="Arial" w:eastAsia="Times New Roman" w:hAnsi="Arial" w:cs="Arial"/>
          <w:i/>
          <w:iCs/>
          <w:color w:val="000000"/>
          <w:sz w:val="17"/>
          <w:szCs w:val="17"/>
        </w:rPr>
      </w:pPr>
      <w:r w:rsidRPr="00B5187A">
        <w:rPr>
          <w:rFonts w:ascii="Arial" w:eastAsia="Times New Roman" w:hAnsi="Arial" w:cs="Arial"/>
          <w:i/>
          <w:iCs/>
          <w:color w:val="000000"/>
          <w:sz w:val="17"/>
          <w:szCs w:val="17"/>
        </w:rPr>
        <w:t>TLC Graph View</w:t>
      </w:r>
    </w:p>
    <w:p w:rsidR="00B5187A" w:rsidRPr="00B5187A" w:rsidRDefault="00B5187A" w:rsidP="00B5187A">
      <w:pPr>
        <w:shd w:val="clear" w:color="auto" w:fill="FFFFFF"/>
        <w:spacing w:after="0" w:line="240" w:lineRule="auto"/>
        <w:rPr>
          <w:rFonts w:ascii="Arial" w:eastAsia="Times New Roman" w:hAnsi="Arial" w:cs="Arial"/>
          <w:color w:val="000000"/>
          <w:sz w:val="21"/>
          <w:szCs w:val="21"/>
        </w:rPr>
      </w:pPr>
      <w:r w:rsidRPr="00B5187A">
        <w:rPr>
          <w:rFonts w:ascii="Arial" w:eastAsia="Times New Roman" w:hAnsi="Arial" w:cs="Arial"/>
          <w:noProof/>
          <w:color w:val="336699"/>
          <w:sz w:val="21"/>
          <w:szCs w:val="21"/>
        </w:rPr>
        <w:lastRenderedPageBreak/>
        <w:drawing>
          <wp:inline distT="0" distB="0" distL="0" distR="0">
            <wp:extent cx="2143125" cy="2857500"/>
            <wp:effectExtent l="0" t="0" r="9525" b="0"/>
            <wp:docPr id="16" name="Picture 16" descr="http://images.flukenetworks.com/edoc-images/09C.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flukenetworks.com/edoc-images/09C.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B5187A" w:rsidRPr="00B5187A" w:rsidRDefault="00B5187A" w:rsidP="00B5187A">
      <w:pPr>
        <w:shd w:val="clear" w:color="auto" w:fill="FFFFFF"/>
        <w:spacing w:before="120" w:after="0" w:line="240" w:lineRule="auto"/>
        <w:jc w:val="center"/>
        <w:rPr>
          <w:rFonts w:ascii="Arial" w:eastAsia="Times New Roman" w:hAnsi="Arial" w:cs="Arial"/>
          <w:i/>
          <w:iCs/>
          <w:color w:val="000000"/>
          <w:sz w:val="17"/>
          <w:szCs w:val="17"/>
        </w:rPr>
      </w:pPr>
      <w:r w:rsidRPr="00B5187A">
        <w:rPr>
          <w:rFonts w:ascii="Arial" w:eastAsia="Times New Roman" w:hAnsi="Arial" w:cs="Arial"/>
          <w:i/>
          <w:iCs/>
          <w:color w:val="000000"/>
          <w:sz w:val="17"/>
          <w:szCs w:val="17"/>
        </w:rPr>
        <w:t>ELTCTL Graph View</w:t>
      </w:r>
    </w:p>
    <w:p w:rsidR="00B5187A" w:rsidRPr="00B5187A" w:rsidRDefault="00B5187A" w:rsidP="00B5187A">
      <w:pPr>
        <w:shd w:val="clear" w:color="auto" w:fill="FFFFFF"/>
        <w:spacing w:before="360" w:after="45" w:line="240" w:lineRule="auto"/>
        <w:rPr>
          <w:rFonts w:ascii="Arial" w:eastAsia="Times New Roman" w:hAnsi="Arial" w:cs="Arial"/>
          <w:b/>
          <w:bCs/>
          <w:color w:val="293F6A"/>
          <w:sz w:val="26"/>
          <w:szCs w:val="26"/>
        </w:rPr>
      </w:pPr>
      <w:proofErr w:type="spellStart"/>
      <w:r w:rsidRPr="00B5187A">
        <w:rPr>
          <w:rFonts w:ascii="Arial" w:eastAsia="Times New Roman" w:hAnsi="Arial" w:cs="Arial"/>
          <w:b/>
          <w:bCs/>
          <w:color w:val="293F6A"/>
          <w:sz w:val="26"/>
          <w:szCs w:val="26"/>
        </w:rPr>
        <w:t>ProjX</w:t>
      </w:r>
      <w:proofErr w:type="spellEnd"/>
      <w:r w:rsidRPr="00B5187A">
        <w:rPr>
          <w:rFonts w:ascii="Arial" w:eastAsia="Times New Roman" w:hAnsi="Arial" w:cs="Arial"/>
          <w:b/>
          <w:bCs/>
          <w:color w:val="293F6A"/>
          <w:sz w:val="26"/>
          <w:szCs w:val="26"/>
        </w:rPr>
        <w:t xml:space="preserve"> Management System Manages Complex Jobs with Ease</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r w:rsidRPr="00B5187A">
        <w:rPr>
          <w:rFonts w:ascii="Arial" w:eastAsia="Times New Roman" w:hAnsi="Arial" w:cs="Arial"/>
          <w:b/>
          <w:bCs/>
          <w:color w:val="000000"/>
          <w:sz w:val="21"/>
          <w:szCs w:val="21"/>
        </w:rPr>
        <w:t>Manage up to 12,000 Cat 6A test results with full graphics</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r w:rsidRPr="00B5187A">
        <w:rPr>
          <w:rFonts w:ascii="Arial" w:eastAsia="Times New Roman" w:hAnsi="Arial" w:cs="Arial"/>
          <w:color w:val="000000"/>
          <w:sz w:val="21"/>
          <w:szCs w:val="21"/>
        </w:rPr>
        <w:t xml:space="preserve">Managing the testing of multiple jobs with multiple teams, testers, and requirements is time consuming and a source of errors. Increasingly larger jobs make project organization more important than ever. The </w:t>
      </w:r>
      <w:proofErr w:type="spellStart"/>
      <w:r w:rsidRPr="00B5187A">
        <w:rPr>
          <w:rFonts w:ascii="Arial" w:eastAsia="Times New Roman" w:hAnsi="Arial" w:cs="Arial"/>
          <w:color w:val="000000"/>
          <w:sz w:val="21"/>
          <w:szCs w:val="21"/>
        </w:rPr>
        <w:t>ProjX</w:t>
      </w:r>
      <w:proofErr w:type="spellEnd"/>
      <w:r w:rsidRPr="00B5187A">
        <w:rPr>
          <w:rFonts w:ascii="Arial" w:eastAsia="Times New Roman" w:hAnsi="Arial" w:cs="Arial"/>
          <w:color w:val="000000"/>
          <w:sz w:val="21"/>
          <w:szCs w:val="21"/>
        </w:rPr>
        <w:t xml:space="preserve"> management system on the DSX </w:t>
      </w:r>
      <w:proofErr w:type="spellStart"/>
      <w:r w:rsidRPr="00B5187A">
        <w:rPr>
          <w:rFonts w:ascii="Arial" w:eastAsia="Times New Roman" w:hAnsi="Arial" w:cs="Arial"/>
          <w:color w:val="000000"/>
          <w:sz w:val="21"/>
          <w:szCs w:val="21"/>
        </w:rPr>
        <w:t>CableAnalyzer</w:t>
      </w:r>
      <w:proofErr w:type="spellEnd"/>
      <w:r w:rsidRPr="00B5187A">
        <w:rPr>
          <w:rFonts w:ascii="Arial" w:eastAsia="Times New Roman" w:hAnsi="Arial" w:cs="Arial"/>
          <w:color w:val="000000"/>
          <w:sz w:val="21"/>
          <w:szCs w:val="21"/>
        </w:rPr>
        <w:t xml:space="preserve"> Series provides individual project files for all job specific details to </w:t>
      </w:r>
      <w:proofErr w:type="gramStart"/>
      <w:r w:rsidRPr="00B5187A">
        <w:rPr>
          <w:rFonts w:ascii="Arial" w:eastAsia="Times New Roman" w:hAnsi="Arial" w:cs="Arial"/>
          <w:color w:val="000000"/>
          <w:sz w:val="21"/>
          <w:szCs w:val="21"/>
        </w:rPr>
        <w:t>be saved</w:t>
      </w:r>
      <w:proofErr w:type="gramEnd"/>
      <w:r w:rsidRPr="00B5187A">
        <w:rPr>
          <w:rFonts w:ascii="Arial" w:eastAsia="Times New Roman" w:hAnsi="Arial" w:cs="Arial"/>
          <w:color w:val="000000"/>
          <w:sz w:val="21"/>
          <w:szCs w:val="21"/>
        </w:rPr>
        <w:t xml:space="preserve"> under a simple name, eliminating the need to re-enter job specific details after starting a project. This minimizes set-up errors or lost files when switching from one job to another or utilizing multiple testers on a single job. In addition, it provides test results by cable ID, merges any changes without duplicates and defaults to the last copper or fiber module installed. </w:t>
      </w:r>
      <w:proofErr w:type="spellStart"/>
      <w:r w:rsidRPr="00B5187A">
        <w:rPr>
          <w:rFonts w:ascii="Arial" w:eastAsia="Times New Roman" w:hAnsi="Arial" w:cs="Arial"/>
          <w:color w:val="000000"/>
          <w:sz w:val="21"/>
          <w:szCs w:val="21"/>
        </w:rPr>
        <w:t>ProjX</w:t>
      </w:r>
      <w:proofErr w:type="spellEnd"/>
      <w:r w:rsidRPr="00B5187A">
        <w:rPr>
          <w:rFonts w:ascii="Arial" w:eastAsia="Times New Roman" w:hAnsi="Arial" w:cs="Arial"/>
          <w:color w:val="000000"/>
          <w:sz w:val="21"/>
          <w:szCs w:val="21"/>
        </w:rPr>
        <w:t xml:space="preserve"> management system provides real time status to completion on each job with a 0-100% scale and gives the operator the option to isolate any test requiring a second look and helps to assure nothing </w:t>
      </w:r>
      <w:proofErr w:type="gramStart"/>
      <w:r w:rsidRPr="00B5187A">
        <w:rPr>
          <w:rFonts w:ascii="Arial" w:eastAsia="Times New Roman" w:hAnsi="Arial" w:cs="Arial"/>
          <w:color w:val="000000"/>
          <w:sz w:val="21"/>
          <w:szCs w:val="21"/>
        </w:rPr>
        <w:t>is overlooked</w:t>
      </w:r>
      <w:proofErr w:type="gramEnd"/>
      <w:r w:rsidRPr="00B5187A">
        <w:rPr>
          <w:rFonts w:ascii="Arial" w:eastAsia="Times New Roman" w:hAnsi="Arial" w:cs="Arial"/>
          <w:color w:val="000000"/>
          <w:sz w:val="21"/>
          <w:szCs w:val="21"/>
        </w:rPr>
        <w:t xml:space="preserve">. The "Fix Later" selection creates a punch list or automatic to do list for correcting any workmanship issues. </w:t>
      </w:r>
      <w:proofErr w:type="spellStart"/>
      <w:r w:rsidRPr="00B5187A">
        <w:rPr>
          <w:rFonts w:ascii="Arial" w:eastAsia="Times New Roman" w:hAnsi="Arial" w:cs="Arial"/>
          <w:color w:val="000000"/>
          <w:sz w:val="21"/>
          <w:szCs w:val="21"/>
        </w:rPr>
        <w:t>ProjX</w:t>
      </w:r>
      <w:proofErr w:type="spellEnd"/>
      <w:r w:rsidRPr="00B5187A">
        <w:rPr>
          <w:rFonts w:ascii="Arial" w:eastAsia="Times New Roman" w:hAnsi="Arial" w:cs="Arial"/>
          <w:color w:val="000000"/>
          <w:sz w:val="21"/>
          <w:szCs w:val="21"/>
        </w:rPr>
        <w:t xml:space="preserve"> enables project managers and crew leaders to be truly efficient.</w:t>
      </w:r>
    </w:p>
    <w:p w:rsidR="00B5187A" w:rsidRPr="00B5187A" w:rsidRDefault="00B5187A" w:rsidP="00B5187A">
      <w:pPr>
        <w:shd w:val="clear" w:color="auto" w:fill="FFFFFF"/>
        <w:spacing w:after="0" w:line="240" w:lineRule="auto"/>
        <w:rPr>
          <w:rFonts w:ascii="Arial" w:eastAsia="Times New Roman" w:hAnsi="Arial" w:cs="Arial"/>
          <w:color w:val="000000"/>
          <w:sz w:val="21"/>
          <w:szCs w:val="21"/>
        </w:rPr>
      </w:pPr>
      <w:r w:rsidRPr="00B5187A">
        <w:rPr>
          <w:rFonts w:ascii="Arial" w:eastAsia="Times New Roman" w:hAnsi="Arial" w:cs="Arial"/>
          <w:noProof/>
          <w:color w:val="336699"/>
          <w:sz w:val="21"/>
          <w:szCs w:val="21"/>
        </w:rPr>
        <w:lastRenderedPageBreak/>
        <w:drawing>
          <wp:inline distT="0" distB="0" distL="0" distR="0">
            <wp:extent cx="2143125" cy="2857500"/>
            <wp:effectExtent l="0" t="0" r="9525" b="0"/>
            <wp:docPr id="15" name="Picture 15" descr="http://images.flukenetworks.com/edoc-images/11C.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flukenetworks.com/edoc-images/11C.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B5187A" w:rsidRPr="00B5187A" w:rsidRDefault="00B5187A" w:rsidP="00B5187A">
      <w:pPr>
        <w:shd w:val="clear" w:color="auto" w:fill="FFFFFF"/>
        <w:spacing w:before="120" w:after="0" w:line="240" w:lineRule="auto"/>
        <w:jc w:val="center"/>
        <w:rPr>
          <w:rFonts w:ascii="Arial" w:eastAsia="Times New Roman" w:hAnsi="Arial" w:cs="Arial"/>
          <w:i/>
          <w:iCs/>
          <w:color w:val="000000"/>
          <w:sz w:val="17"/>
          <w:szCs w:val="17"/>
        </w:rPr>
      </w:pPr>
      <w:r w:rsidRPr="00B5187A">
        <w:rPr>
          <w:rFonts w:ascii="Arial" w:eastAsia="Times New Roman" w:hAnsi="Arial" w:cs="Arial"/>
          <w:i/>
          <w:iCs/>
          <w:color w:val="000000"/>
          <w:sz w:val="17"/>
          <w:szCs w:val="17"/>
        </w:rPr>
        <w:t>Project Menu screen shows percent complete per job</w:t>
      </w:r>
    </w:p>
    <w:p w:rsidR="00B5187A" w:rsidRPr="00B5187A" w:rsidRDefault="00B5187A" w:rsidP="00B5187A">
      <w:pPr>
        <w:shd w:val="clear" w:color="auto" w:fill="FFFFFF"/>
        <w:spacing w:after="0" w:line="240" w:lineRule="auto"/>
        <w:rPr>
          <w:rFonts w:ascii="Arial" w:eastAsia="Times New Roman" w:hAnsi="Arial" w:cs="Arial"/>
          <w:color w:val="000000"/>
          <w:sz w:val="21"/>
          <w:szCs w:val="21"/>
        </w:rPr>
      </w:pPr>
      <w:r w:rsidRPr="00B5187A">
        <w:rPr>
          <w:rFonts w:ascii="Arial" w:eastAsia="Times New Roman" w:hAnsi="Arial" w:cs="Arial"/>
          <w:noProof/>
          <w:color w:val="000000"/>
          <w:sz w:val="21"/>
          <w:szCs w:val="21"/>
        </w:rPr>
        <w:drawing>
          <wp:inline distT="0" distB="0" distL="0" distR="0">
            <wp:extent cx="1114425" cy="676275"/>
            <wp:effectExtent l="0" t="0" r="9525" b="9525"/>
            <wp:docPr id="14" name="Picture 14" descr="http://images.flukenetworks.com/edoc-images/green_motion_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flukenetworks.com/edoc-images/green_motion_arro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676275"/>
                    </a:xfrm>
                    <a:prstGeom prst="rect">
                      <a:avLst/>
                    </a:prstGeom>
                    <a:noFill/>
                    <a:ln>
                      <a:noFill/>
                    </a:ln>
                  </pic:spPr>
                </pic:pic>
              </a:graphicData>
            </a:graphic>
          </wp:inline>
        </w:drawing>
      </w:r>
    </w:p>
    <w:p w:rsidR="00B5187A" w:rsidRPr="00B5187A" w:rsidRDefault="00B5187A" w:rsidP="00B5187A">
      <w:pPr>
        <w:shd w:val="clear" w:color="auto" w:fill="FFFFFF"/>
        <w:spacing w:after="0" w:line="240" w:lineRule="auto"/>
        <w:rPr>
          <w:rFonts w:ascii="Arial" w:eastAsia="Times New Roman" w:hAnsi="Arial" w:cs="Arial"/>
          <w:color w:val="000000"/>
          <w:sz w:val="21"/>
          <w:szCs w:val="21"/>
        </w:rPr>
      </w:pPr>
      <w:r w:rsidRPr="00B5187A">
        <w:rPr>
          <w:rFonts w:ascii="Arial" w:eastAsia="Times New Roman" w:hAnsi="Arial" w:cs="Arial"/>
          <w:noProof/>
          <w:color w:val="336699"/>
          <w:sz w:val="21"/>
          <w:szCs w:val="21"/>
        </w:rPr>
        <w:drawing>
          <wp:inline distT="0" distB="0" distL="0" distR="0">
            <wp:extent cx="2143125" cy="2857500"/>
            <wp:effectExtent l="0" t="0" r="9525" b="0"/>
            <wp:docPr id="13" name="Picture 13" descr="http://images.flukenetworks.com/edoc-images/10C.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flukenetworks.com/edoc-images/10C.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B5187A" w:rsidRPr="00B5187A" w:rsidRDefault="00B5187A" w:rsidP="00B5187A">
      <w:pPr>
        <w:shd w:val="clear" w:color="auto" w:fill="FFFFFF"/>
        <w:spacing w:before="120" w:after="0" w:line="240" w:lineRule="auto"/>
        <w:jc w:val="center"/>
        <w:rPr>
          <w:rFonts w:ascii="Arial" w:eastAsia="Times New Roman" w:hAnsi="Arial" w:cs="Arial"/>
          <w:i/>
          <w:iCs/>
          <w:color w:val="000000"/>
          <w:sz w:val="17"/>
          <w:szCs w:val="17"/>
        </w:rPr>
      </w:pPr>
      <w:r w:rsidRPr="00B5187A">
        <w:rPr>
          <w:rFonts w:ascii="Arial" w:eastAsia="Times New Roman" w:hAnsi="Arial" w:cs="Arial"/>
          <w:i/>
          <w:iCs/>
          <w:color w:val="000000"/>
          <w:sz w:val="17"/>
          <w:szCs w:val="17"/>
        </w:rPr>
        <w:t>Project specific screen shows up to the minute project details</w:t>
      </w:r>
    </w:p>
    <w:p w:rsidR="00B5187A" w:rsidRPr="00B5187A" w:rsidRDefault="00B5187A" w:rsidP="00B5187A">
      <w:pPr>
        <w:shd w:val="clear" w:color="auto" w:fill="FFFFFF"/>
        <w:spacing w:before="360" w:after="45" w:line="240" w:lineRule="auto"/>
        <w:rPr>
          <w:rFonts w:ascii="Arial" w:eastAsia="Times New Roman" w:hAnsi="Arial" w:cs="Arial"/>
          <w:b/>
          <w:bCs/>
          <w:color w:val="293F6A"/>
          <w:sz w:val="26"/>
          <w:szCs w:val="26"/>
        </w:rPr>
      </w:pPr>
      <w:proofErr w:type="spellStart"/>
      <w:r w:rsidRPr="00B5187A">
        <w:rPr>
          <w:rFonts w:ascii="Arial" w:eastAsia="Times New Roman" w:hAnsi="Arial" w:cs="Arial"/>
          <w:b/>
          <w:bCs/>
          <w:color w:val="293F6A"/>
          <w:sz w:val="26"/>
          <w:szCs w:val="26"/>
        </w:rPr>
        <w:t>Taptive</w:t>
      </w:r>
      <w:proofErr w:type="spellEnd"/>
      <w:r w:rsidRPr="00B5187A">
        <w:rPr>
          <w:rFonts w:ascii="Arial" w:eastAsia="Times New Roman" w:hAnsi="Arial" w:cs="Arial"/>
          <w:b/>
          <w:bCs/>
          <w:color w:val="293F6A"/>
          <w:sz w:val="26"/>
          <w:szCs w:val="26"/>
        </w:rPr>
        <w:t xml:space="preserve"> User Interface Simplifies Set Up, Eliminates Errors and Speeds Troubleshooting</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r w:rsidRPr="00B5187A">
        <w:rPr>
          <w:rFonts w:ascii="Arial" w:eastAsia="Times New Roman" w:hAnsi="Arial" w:cs="Arial"/>
          <w:b/>
          <w:bCs/>
          <w:color w:val="000000"/>
          <w:sz w:val="21"/>
          <w:szCs w:val="21"/>
        </w:rPr>
        <w:t>Capacitive touchscreen allows quick tester setup and supports all standards</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proofErr w:type="spellStart"/>
      <w:r w:rsidRPr="00B5187A">
        <w:rPr>
          <w:rFonts w:ascii="Arial" w:eastAsia="Times New Roman" w:hAnsi="Arial" w:cs="Arial"/>
          <w:color w:val="000000"/>
          <w:sz w:val="21"/>
          <w:szCs w:val="21"/>
        </w:rPr>
        <w:t>Taptive</w:t>
      </w:r>
      <w:proofErr w:type="spellEnd"/>
      <w:r w:rsidRPr="00B5187A">
        <w:rPr>
          <w:rFonts w:ascii="Arial" w:eastAsia="Times New Roman" w:hAnsi="Arial" w:cs="Arial"/>
          <w:color w:val="000000"/>
          <w:sz w:val="21"/>
          <w:szCs w:val="21"/>
        </w:rPr>
        <w:t xml:space="preserve"> user interface is easy enough for even the newest technician to perform tests across multiple media types and testing requirements. The capacitive </w:t>
      </w:r>
      <w:proofErr w:type="spellStart"/>
      <w:r w:rsidRPr="00B5187A">
        <w:rPr>
          <w:rFonts w:ascii="Arial" w:eastAsia="Times New Roman" w:hAnsi="Arial" w:cs="Arial"/>
          <w:color w:val="000000"/>
          <w:sz w:val="21"/>
          <w:szCs w:val="21"/>
        </w:rPr>
        <w:t>Taptive</w:t>
      </w:r>
      <w:proofErr w:type="spellEnd"/>
      <w:r w:rsidRPr="00B5187A">
        <w:rPr>
          <w:rFonts w:ascii="Arial" w:eastAsia="Times New Roman" w:hAnsi="Arial" w:cs="Arial"/>
          <w:color w:val="000000"/>
          <w:sz w:val="21"/>
          <w:szCs w:val="21"/>
        </w:rPr>
        <w:t xml:space="preserve"> user interface makes all jobs easily accessible from the menu screen. Touch the job </w:t>
      </w:r>
      <w:proofErr w:type="gramStart"/>
      <w:r w:rsidRPr="00B5187A">
        <w:rPr>
          <w:rFonts w:ascii="Arial" w:eastAsia="Times New Roman" w:hAnsi="Arial" w:cs="Arial"/>
          <w:color w:val="000000"/>
          <w:sz w:val="21"/>
          <w:szCs w:val="21"/>
        </w:rPr>
        <w:t>you’re</w:t>
      </w:r>
      <w:proofErr w:type="gramEnd"/>
      <w:r w:rsidRPr="00B5187A">
        <w:rPr>
          <w:rFonts w:ascii="Arial" w:eastAsia="Times New Roman" w:hAnsi="Arial" w:cs="Arial"/>
          <w:color w:val="000000"/>
          <w:sz w:val="21"/>
          <w:szCs w:val="21"/>
        </w:rPr>
        <w:t xml:space="preserve"> working on and the large display </w:t>
      </w:r>
      <w:r w:rsidRPr="00B5187A">
        <w:rPr>
          <w:rFonts w:ascii="Arial" w:eastAsia="Times New Roman" w:hAnsi="Arial" w:cs="Arial"/>
          <w:color w:val="000000"/>
          <w:sz w:val="21"/>
          <w:szCs w:val="21"/>
        </w:rPr>
        <w:lastRenderedPageBreak/>
        <w:t>confirms the test that needs to be performed, animated instructions simplify setting the configuration making correct testing assured.</w:t>
      </w:r>
    </w:p>
    <w:p w:rsidR="00B5187A" w:rsidRPr="00B5187A" w:rsidRDefault="00B5187A" w:rsidP="00B5187A">
      <w:pPr>
        <w:shd w:val="clear" w:color="auto" w:fill="FFFFFF"/>
        <w:spacing w:after="0" w:line="240" w:lineRule="auto"/>
        <w:rPr>
          <w:rFonts w:ascii="Arial" w:eastAsia="Times New Roman" w:hAnsi="Arial" w:cs="Arial"/>
          <w:color w:val="000000"/>
          <w:sz w:val="21"/>
          <w:szCs w:val="21"/>
        </w:rPr>
      </w:pPr>
      <w:r w:rsidRPr="00B5187A">
        <w:rPr>
          <w:rFonts w:ascii="Arial" w:eastAsia="Times New Roman" w:hAnsi="Arial" w:cs="Arial"/>
          <w:noProof/>
          <w:color w:val="336699"/>
          <w:sz w:val="21"/>
          <w:szCs w:val="21"/>
        </w:rPr>
        <w:drawing>
          <wp:inline distT="0" distB="0" distL="0" distR="0">
            <wp:extent cx="2381250" cy="3171825"/>
            <wp:effectExtent l="0" t="0" r="0" b="9525"/>
            <wp:docPr id="12" name="Picture 12" descr="http://www.flukenetworks.com/sites/flukenetworks.com/files/Test-Setup.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lukenetworks.com/sites/flukenetworks.com/files/Test-Setup.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3171825"/>
                    </a:xfrm>
                    <a:prstGeom prst="rect">
                      <a:avLst/>
                    </a:prstGeom>
                    <a:noFill/>
                    <a:ln>
                      <a:noFill/>
                    </a:ln>
                  </pic:spPr>
                </pic:pic>
              </a:graphicData>
            </a:graphic>
          </wp:inline>
        </w:drawing>
      </w:r>
    </w:p>
    <w:p w:rsidR="00B5187A" w:rsidRPr="00B5187A" w:rsidRDefault="00B5187A" w:rsidP="00B5187A">
      <w:pPr>
        <w:shd w:val="clear" w:color="auto" w:fill="FFFFFF"/>
        <w:spacing w:before="120" w:after="0" w:line="240" w:lineRule="auto"/>
        <w:jc w:val="center"/>
        <w:rPr>
          <w:rFonts w:ascii="Arial" w:eastAsia="Times New Roman" w:hAnsi="Arial" w:cs="Arial"/>
          <w:i/>
          <w:iCs/>
          <w:color w:val="000000"/>
          <w:sz w:val="17"/>
          <w:szCs w:val="17"/>
        </w:rPr>
      </w:pPr>
      <w:r w:rsidRPr="00B5187A">
        <w:rPr>
          <w:rFonts w:ascii="Arial" w:eastAsia="Times New Roman" w:hAnsi="Arial" w:cs="Arial"/>
          <w:i/>
          <w:iCs/>
          <w:color w:val="000000"/>
          <w:sz w:val="17"/>
          <w:szCs w:val="17"/>
        </w:rPr>
        <w:t>Simple Set up</w:t>
      </w:r>
    </w:p>
    <w:p w:rsidR="00B5187A" w:rsidRPr="00B5187A" w:rsidRDefault="00B5187A" w:rsidP="00B5187A">
      <w:pPr>
        <w:shd w:val="clear" w:color="auto" w:fill="FFFFFF"/>
        <w:spacing w:after="0" w:line="240" w:lineRule="auto"/>
        <w:rPr>
          <w:rFonts w:ascii="Arial" w:eastAsia="Times New Roman" w:hAnsi="Arial" w:cs="Arial"/>
          <w:color w:val="000000"/>
          <w:sz w:val="21"/>
          <w:szCs w:val="21"/>
        </w:rPr>
      </w:pPr>
      <w:r w:rsidRPr="00B5187A">
        <w:rPr>
          <w:rFonts w:ascii="Arial" w:eastAsia="Times New Roman" w:hAnsi="Arial" w:cs="Arial"/>
          <w:noProof/>
          <w:color w:val="336699"/>
          <w:sz w:val="21"/>
          <w:szCs w:val="21"/>
        </w:rPr>
        <w:drawing>
          <wp:inline distT="0" distB="0" distL="0" distR="0">
            <wp:extent cx="2381250" cy="3171825"/>
            <wp:effectExtent l="0" t="0" r="0" b="9525"/>
            <wp:docPr id="11" name="Picture 11" descr="http://www.flukenetworks.com/sites/flukenetworks.com/files/keyboard.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lukenetworks.com/sites/flukenetworks.com/files/keyboard.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3171825"/>
                    </a:xfrm>
                    <a:prstGeom prst="rect">
                      <a:avLst/>
                    </a:prstGeom>
                    <a:noFill/>
                    <a:ln>
                      <a:noFill/>
                    </a:ln>
                  </pic:spPr>
                </pic:pic>
              </a:graphicData>
            </a:graphic>
          </wp:inline>
        </w:drawing>
      </w:r>
    </w:p>
    <w:p w:rsidR="00B5187A" w:rsidRPr="00B5187A" w:rsidRDefault="00B5187A" w:rsidP="00B5187A">
      <w:pPr>
        <w:shd w:val="clear" w:color="auto" w:fill="FFFFFF"/>
        <w:spacing w:before="120" w:after="0" w:line="240" w:lineRule="auto"/>
        <w:jc w:val="center"/>
        <w:rPr>
          <w:rFonts w:ascii="Arial" w:eastAsia="Times New Roman" w:hAnsi="Arial" w:cs="Arial"/>
          <w:i/>
          <w:iCs/>
          <w:color w:val="000000"/>
          <w:sz w:val="17"/>
          <w:szCs w:val="17"/>
        </w:rPr>
      </w:pPr>
      <w:r w:rsidRPr="00B5187A">
        <w:rPr>
          <w:rFonts w:ascii="Arial" w:eastAsia="Times New Roman" w:hAnsi="Arial" w:cs="Arial"/>
          <w:i/>
          <w:iCs/>
          <w:color w:val="000000"/>
          <w:sz w:val="17"/>
          <w:szCs w:val="17"/>
        </w:rPr>
        <w:t>Quickly enter Cable Ids with the capacitive touchscreen</w:t>
      </w:r>
    </w:p>
    <w:p w:rsidR="00B5187A" w:rsidRPr="00B5187A" w:rsidRDefault="00B5187A" w:rsidP="00B5187A">
      <w:pPr>
        <w:shd w:val="clear" w:color="auto" w:fill="FFFFFF"/>
        <w:spacing w:before="360" w:after="45" w:line="240" w:lineRule="auto"/>
        <w:rPr>
          <w:rFonts w:ascii="Arial" w:eastAsia="Times New Roman" w:hAnsi="Arial" w:cs="Arial"/>
          <w:b/>
          <w:bCs/>
          <w:color w:val="293F6A"/>
          <w:sz w:val="26"/>
          <w:szCs w:val="26"/>
        </w:rPr>
      </w:pPr>
      <w:r w:rsidRPr="00B5187A">
        <w:rPr>
          <w:rFonts w:ascii="Arial" w:eastAsia="Times New Roman" w:hAnsi="Arial" w:cs="Arial"/>
          <w:b/>
          <w:bCs/>
          <w:color w:val="293F6A"/>
          <w:sz w:val="26"/>
          <w:szCs w:val="26"/>
        </w:rPr>
        <w:t>Performs with Unsurpassed Speed</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proofErr w:type="gramStart"/>
      <w:r w:rsidRPr="00B5187A">
        <w:rPr>
          <w:rFonts w:ascii="Arial" w:eastAsia="Times New Roman" w:hAnsi="Arial" w:cs="Arial"/>
          <w:b/>
          <w:bCs/>
          <w:color w:val="000000"/>
          <w:sz w:val="21"/>
          <w:szCs w:val="21"/>
        </w:rPr>
        <w:t>Eight second</w:t>
      </w:r>
      <w:proofErr w:type="gramEnd"/>
      <w:r w:rsidRPr="00B5187A">
        <w:rPr>
          <w:rFonts w:ascii="Arial" w:eastAsia="Times New Roman" w:hAnsi="Arial" w:cs="Arial"/>
          <w:b/>
          <w:bCs/>
          <w:color w:val="000000"/>
          <w:sz w:val="21"/>
          <w:szCs w:val="21"/>
        </w:rPr>
        <w:t xml:space="preserve"> Cat 6A test time and the fastest way to submit your certification results</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r w:rsidRPr="00B5187A">
        <w:rPr>
          <w:rFonts w:ascii="Arial" w:eastAsia="Times New Roman" w:hAnsi="Arial" w:cs="Arial"/>
          <w:color w:val="000000"/>
          <w:sz w:val="21"/>
          <w:szCs w:val="21"/>
        </w:rPr>
        <w:t xml:space="preserve">No tester offers so much speed for so many tests. Complete copper certification to Cat 6A in 8 seconds or certify two fibers at two wavelengths in just 3 seconds. Endorsements by cabling vendors </w:t>
      </w:r>
      <w:r w:rsidRPr="00B5187A">
        <w:rPr>
          <w:rFonts w:ascii="Arial" w:eastAsia="Times New Roman" w:hAnsi="Arial" w:cs="Arial"/>
          <w:color w:val="000000"/>
          <w:sz w:val="21"/>
          <w:szCs w:val="21"/>
        </w:rPr>
        <w:lastRenderedPageBreak/>
        <w:t>worldwide assure that Versiv is the fastest way to project completion and system acceptance. Quickly get a Pass or Fail result and easily review individual test parameters by value or drill into specific area on a graph.</w:t>
      </w:r>
    </w:p>
    <w:p w:rsidR="00B5187A" w:rsidRPr="00B5187A" w:rsidRDefault="00B5187A" w:rsidP="00B5187A">
      <w:pPr>
        <w:shd w:val="clear" w:color="auto" w:fill="FFFFFF"/>
        <w:spacing w:after="0" w:line="240" w:lineRule="auto"/>
        <w:rPr>
          <w:rFonts w:ascii="Arial" w:eastAsia="Times New Roman" w:hAnsi="Arial" w:cs="Arial"/>
          <w:color w:val="000000"/>
          <w:sz w:val="21"/>
          <w:szCs w:val="21"/>
        </w:rPr>
      </w:pPr>
      <w:r w:rsidRPr="00B5187A">
        <w:rPr>
          <w:rFonts w:ascii="Arial" w:eastAsia="Times New Roman" w:hAnsi="Arial" w:cs="Arial"/>
          <w:noProof/>
          <w:color w:val="336699"/>
          <w:sz w:val="21"/>
          <w:szCs w:val="21"/>
        </w:rPr>
        <w:drawing>
          <wp:inline distT="0" distB="0" distL="0" distR="0">
            <wp:extent cx="2143125" cy="2857500"/>
            <wp:effectExtent l="0" t="0" r="9525" b="0"/>
            <wp:docPr id="10" name="Picture 10" descr="http://www.flukenetworks.com/sites/flukenetworks.com/files/Performance-Results.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lukenetworks.com/sites/flukenetworks.com/files/Performance-Results.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B5187A" w:rsidRPr="00B5187A" w:rsidRDefault="00B5187A" w:rsidP="00B5187A">
      <w:pPr>
        <w:shd w:val="clear" w:color="auto" w:fill="FFFFFF"/>
        <w:spacing w:before="120" w:after="0" w:line="240" w:lineRule="auto"/>
        <w:jc w:val="center"/>
        <w:rPr>
          <w:rFonts w:ascii="Arial" w:eastAsia="Times New Roman" w:hAnsi="Arial" w:cs="Arial"/>
          <w:i/>
          <w:iCs/>
          <w:color w:val="000000"/>
          <w:sz w:val="17"/>
          <w:szCs w:val="17"/>
        </w:rPr>
      </w:pPr>
      <w:r w:rsidRPr="00B5187A">
        <w:rPr>
          <w:rFonts w:ascii="Arial" w:eastAsia="Times New Roman" w:hAnsi="Arial" w:cs="Arial"/>
          <w:i/>
          <w:iCs/>
          <w:color w:val="000000"/>
          <w:sz w:val="17"/>
          <w:szCs w:val="17"/>
        </w:rPr>
        <w:t>Passing test result</w:t>
      </w:r>
    </w:p>
    <w:p w:rsidR="00B5187A" w:rsidRPr="00B5187A" w:rsidRDefault="00B5187A" w:rsidP="00B5187A">
      <w:pPr>
        <w:shd w:val="clear" w:color="auto" w:fill="FFFFFF"/>
        <w:spacing w:after="0" w:line="240" w:lineRule="auto"/>
        <w:rPr>
          <w:rFonts w:ascii="Arial" w:eastAsia="Times New Roman" w:hAnsi="Arial" w:cs="Arial"/>
          <w:color w:val="000000"/>
          <w:sz w:val="21"/>
          <w:szCs w:val="21"/>
        </w:rPr>
      </w:pPr>
      <w:r w:rsidRPr="00B5187A">
        <w:rPr>
          <w:rFonts w:ascii="Arial" w:eastAsia="Times New Roman" w:hAnsi="Arial" w:cs="Arial"/>
          <w:noProof/>
          <w:color w:val="336699"/>
          <w:sz w:val="21"/>
          <w:szCs w:val="21"/>
        </w:rPr>
        <w:drawing>
          <wp:inline distT="0" distB="0" distL="0" distR="0">
            <wp:extent cx="2143125" cy="2857500"/>
            <wp:effectExtent l="0" t="0" r="9525" b="0"/>
            <wp:docPr id="9" name="Picture 9" descr="http://www.flukenetworks.com/sites/flukenetworks.com/files/Return-loss.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lukenetworks.com/sites/flukenetworks.com/files/Return-loss.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B5187A" w:rsidRPr="00B5187A" w:rsidRDefault="00B5187A" w:rsidP="00B5187A">
      <w:pPr>
        <w:shd w:val="clear" w:color="auto" w:fill="FFFFFF"/>
        <w:spacing w:before="120" w:after="0" w:line="240" w:lineRule="auto"/>
        <w:jc w:val="center"/>
        <w:rPr>
          <w:rFonts w:ascii="Arial" w:eastAsia="Times New Roman" w:hAnsi="Arial" w:cs="Arial"/>
          <w:i/>
          <w:iCs/>
          <w:color w:val="000000"/>
          <w:sz w:val="17"/>
          <w:szCs w:val="17"/>
        </w:rPr>
      </w:pPr>
      <w:r w:rsidRPr="00B5187A">
        <w:rPr>
          <w:rFonts w:ascii="Arial" w:eastAsia="Times New Roman" w:hAnsi="Arial" w:cs="Arial"/>
          <w:i/>
          <w:iCs/>
          <w:color w:val="000000"/>
          <w:sz w:val="17"/>
          <w:szCs w:val="17"/>
        </w:rPr>
        <w:t>Return loss graph</w:t>
      </w:r>
    </w:p>
    <w:p w:rsidR="00B5187A" w:rsidRPr="00B5187A" w:rsidRDefault="00B5187A" w:rsidP="00B5187A">
      <w:pPr>
        <w:shd w:val="clear" w:color="auto" w:fill="FFFFFF"/>
        <w:spacing w:after="0" w:line="240" w:lineRule="auto"/>
        <w:rPr>
          <w:rFonts w:ascii="Arial" w:eastAsia="Times New Roman" w:hAnsi="Arial" w:cs="Arial"/>
          <w:color w:val="000000"/>
          <w:sz w:val="21"/>
          <w:szCs w:val="21"/>
        </w:rPr>
      </w:pPr>
      <w:r w:rsidRPr="00B5187A">
        <w:rPr>
          <w:rFonts w:ascii="Arial" w:eastAsia="Times New Roman" w:hAnsi="Arial" w:cs="Arial"/>
          <w:noProof/>
          <w:color w:val="336699"/>
          <w:sz w:val="21"/>
          <w:szCs w:val="21"/>
        </w:rPr>
        <w:lastRenderedPageBreak/>
        <w:drawing>
          <wp:inline distT="0" distB="0" distL="0" distR="0">
            <wp:extent cx="2143125" cy="2857500"/>
            <wp:effectExtent l="0" t="0" r="9525" b="0"/>
            <wp:docPr id="8" name="Picture 8" descr="http://www.flukenetworks.com/sites/flukenetworks.com/files/Pinch-and-zoom.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lukenetworks.com/sites/flukenetworks.com/files/Pinch-and-zoom.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B5187A" w:rsidRPr="00B5187A" w:rsidRDefault="00B5187A" w:rsidP="00B5187A">
      <w:pPr>
        <w:shd w:val="clear" w:color="auto" w:fill="FFFFFF"/>
        <w:spacing w:before="120" w:after="0" w:line="240" w:lineRule="auto"/>
        <w:jc w:val="center"/>
        <w:rPr>
          <w:rFonts w:ascii="Arial" w:eastAsia="Times New Roman" w:hAnsi="Arial" w:cs="Arial"/>
          <w:i/>
          <w:iCs/>
          <w:color w:val="000000"/>
          <w:sz w:val="17"/>
          <w:szCs w:val="17"/>
        </w:rPr>
      </w:pPr>
      <w:r w:rsidRPr="00B5187A">
        <w:rPr>
          <w:rFonts w:ascii="Arial" w:eastAsia="Times New Roman" w:hAnsi="Arial" w:cs="Arial"/>
          <w:i/>
          <w:iCs/>
          <w:color w:val="000000"/>
          <w:sz w:val="17"/>
          <w:szCs w:val="17"/>
        </w:rPr>
        <w:t>Pinch and zoom for more detail</w:t>
      </w:r>
    </w:p>
    <w:p w:rsidR="00B5187A" w:rsidRPr="00B5187A" w:rsidRDefault="00B5187A" w:rsidP="00B5187A">
      <w:pPr>
        <w:shd w:val="clear" w:color="auto" w:fill="FFFFFF"/>
        <w:spacing w:before="360" w:after="45" w:line="240" w:lineRule="auto"/>
        <w:rPr>
          <w:rFonts w:ascii="Arial" w:eastAsia="Times New Roman" w:hAnsi="Arial" w:cs="Arial"/>
          <w:b/>
          <w:bCs/>
          <w:color w:val="293F6A"/>
          <w:sz w:val="26"/>
          <w:szCs w:val="26"/>
        </w:rPr>
      </w:pPr>
      <w:r w:rsidRPr="00B5187A">
        <w:rPr>
          <w:rFonts w:ascii="Arial" w:eastAsia="Times New Roman" w:hAnsi="Arial" w:cs="Arial"/>
          <w:b/>
          <w:bCs/>
          <w:color w:val="293F6A"/>
          <w:sz w:val="26"/>
          <w:szCs w:val="26"/>
        </w:rPr>
        <w:t>Troubleshoot Like an Expert</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r w:rsidRPr="00B5187A">
        <w:rPr>
          <w:rFonts w:ascii="Arial" w:eastAsia="Times New Roman" w:hAnsi="Arial" w:cs="Arial"/>
          <w:b/>
          <w:bCs/>
          <w:color w:val="000000"/>
          <w:sz w:val="21"/>
          <w:szCs w:val="21"/>
        </w:rPr>
        <w:t>Graphically displays the source of failures including crosstalk and distance to shield faults for faster troubleshooting</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r w:rsidRPr="00B5187A">
        <w:rPr>
          <w:rFonts w:ascii="Arial" w:eastAsia="Times New Roman" w:hAnsi="Arial" w:cs="Arial"/>
          <w:color w:val="000000"/>
          <w:sz w:val="21"/>
          <w:szCs w:val="21"/>
        </w:rPr>
        <w:t xml:space="preserve">The DSX reduces the time required to fix cabling faults with dedicated diagnostics, a simple </w:t>
      </w:r>
      <w:proofErr w:type="gramStart"/>
      <w:r w:rsidRPr="00B5187A">
        <w:rPr>
          <w:rFonts w:ascii="Arial" w:eastAsia="Times New Roman" w:hAnsi="Arial" w:cs="Arial"/>
          <w:color w:val="000000"/>
          <w:sz w:val="21"/>
          <w:szCs w:val="21"/>
        </w:rPr>
        <w:t>1 button</w:t>
      </w:r>
      <w:proofErr w:type="gramEnd"/>
      <w:r w:rsidRPr="00B5187A">
        <w:rPr>
          <w:rFonts w:ascii="Arial" w:eastAsia="Times New Roman" w:hAnsi="Arial" w:cs="Arial"/>
          <w:color w:val="000000"/>
          <w:sz w:val="21"/>
          <w:szCs w:val="21"/>
        </w:rPr>
        <w:t xml:space="preserve"> test runs all tests and saves all data. The graphical results screen allows you to look down the cable to see exactly where any cross talk, return loss or shield faults are located on any given link. Previous testers had frequency limits of their diagnostic capabilities of up to 250 MHz only, but the DSX </w:t>
      </w:r>
      <w:proofErr w:type="spellStart"/>
      <w:r w:rsidRPr="00B5187A">
        <w:rPr>
          <w:rFonts w:ascii="Arial" w:eastAsia="Times New Roman" w:hAnsi="Arial" w:cs="Arial"/>
          <w:color w:val="000000"/>
          <w:sz w:val="21"/>
          <w:szCs w:val="21"/>
        </w:rPr>
        <w:t>CableAnalyzer</w:t>
      </w:r>
      <w:proofErr w:type="spellEnd"/>
      <w:r w:rsidRPr="00B5187A">
        <w:rPr>
          <w:rFonts w:ascii="Arial" w:eastAsia="Times New Roman" w:hAnsi="Arial" w:cs="Arial"/>
          <w:color w:val="000000"/>
          <w:sz w:val="21"/>
          <w:szCs w:val="21"/>
        </w:rPr>
        <w:t xml:space="preserve"> Series removes this limitation. This common view </w:t>
      </w:r>
      <w:proofErr w:type="gramStart"/>
      <w:r w:rsidRPr="00B5187A">
        <w:rPr>
          <w:rFonts w:ascii="Arial" w:eastAsia="Times New Roman" w:hAnsi="Arial" w:cs="Arial"/>
          <w:color w:val="000000"/>
          <w:sz w:val="21"/>
          <w:szCs w:val="21"/>
        </w:rPr>
        <w:t>is easily interpreted</w:t>
      </w:r>
      <w:proofErr w:type="gramEnd"/>
      <w:r w:rsidRPr="00B5187A">
        <w:rPr>
          <w:rFonts w:ascii="Arial" w:eastAsia="Times New Roman" w:hAnsi="Arial" w:cs="Arial"/>
          <w:color w:val="000000"/>
          <w:sz w:val="21"/>
          <w:szCs w:val="21"/>
        </w:rPr>
        <w:t xml:space="preserve"> by novice and expert users alike to isolate and act on any failed results quickly and is stored with the test result for remote analysis.</w:t>
      </w:r>
    </w:p>
    <w:p w:rsidR="00B5187A" w:rsidRPr="00B5187A" w:rsidRDefault="00B5187A" w:rsidP="00B5187A">
      <w:pPr>
        <w:shd w:val="clear" w:color="auto" w:fill="FFFFFF"/>
        <w:spacing w:after="0" w:line="240" w:lineRule="auto"/>
        <w:rPr>
          <w:rFonts w:ascii="Arial" w:eastAsia="Times New Roman" w:hAnsi="Arial" w:cs="Arial"/>
          <w:color w:val="000000"/>
          <w:sz w:val="21"/>
          <w:szCs w:val="21"/>
        </w:rPr>
      </w:pPr>
      <w:r w:rsidRPr="00B5187A">
        <w:rPr>
          <w:rFonts w:ascii="Arial" w:eastAsia="Times New Roman" w:hAnsi="Arial" w:cs="Arial"/>
          <w:noProof/>
          <w:color w:val="336699"/>
          <w:sz w:val="21"/>
          <w:szCs w:val="21"/>
        </w:rPr>
        <w:drawing>
          <wp:inline distT="0" distB="0" distL="0" distR="0">
            <wp:extent cx="2143125" cy="2857500"/>
            <wp:effectExtent l="0" t="0" r="9525" b="0"/>
            <wp:docPr id="7" name="Picture 7" descr="http://images.flukenetworks.com/edoc-images/16C.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flukenetworks.com/edoc-images/16C.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B5187A" w:rsidRPr="00B5187A" w:rsidRDefault="00B5187A" w:rsidP="00B5187A">
      <w:pPr>
        <w:shd w:val="clear" w:color="auto" w:fill="FFFFFF"/>
        <w:spacing w:before="120" w:after="0" w:line="240" w:lineRule="auto"/>
        <w:jc w:val="center"/>
        <w:rPr>
          <w:rFonts w:ascii="Arial" w:eastAsia="Times New Roman" w:hAnsi="Arial" w:cs="Arial"/>
          <w:i/>
          <w:iCs/>
          <w:color w:val="000000"/>
          <w:sz w:val="17"/>
          <w:szCs w:val="17"/>
        </w:rPr>
      </w:pPr>
      <w:r w:rsidRPr="00B5187A">
        <w:rPr>
          <w:rFonts w:ascii="Arial" w:eastAsia="Times New Roman" w:hAnsi="Arial" w:cs="Arial"/>
          <w:i/>
          <w:iCs/>
          <w:color w:val="000000"/>
          <w:sz w:val="17"/>
          <w:szCs w:val="17"/>
        </w:rPr>
        <w:t>High Definition Time Domain Cross talk (HTDTX) shows the far end connection is clearly the issue</w:t>
      </w:r>
    </w:p>
    <w:p w:rsidR="00B5187A" w:rsidRPr="00B5187A" w:rsidRDefault="00B5187A" w:rsidP="00B5187A">
      <w:pPr>
        <w:shd w:val="clear" w:color="auto" w:fill="FFFFFF"/>
        <w:spacing w:after="0" w:line="240" w:lineRule="auto"/>
        <w:rPr>
          <w:rFonts w:ascii="Arial" w:eastAsia="Times New Roman" w:hAnsi="Arial" w:cs="Arial"/>
          <w:color w:val="000000"/>
          <w:sz w:val="21"/>
          <w:szCs w:val="21"/>
        </w:rPr>
      </w:pPr>
      <w:r w:rsidRPr="00B5187A">
        <w:rPr>
          <w:rFonts w:ascii="Arial" w:eastAsia="Times New Roman" w:hAnsi="Arial" w:cs="Arial"/>
          <w:noProof/>
          <w:color w:val="336699"/>
          <w:sz w:val="21"/>
          <w:szCs w:val="21"/>
        </w:rPr>
        <w:lastRenderedPageBreak/>
        <w:drawing>
          <wp:inline distT="0" distB="0" distL="0" distR="0">
            <wp:extent cx="2143125" cy="2847975"/>
            <wp:effectExtent l="0" t="0" r="9525" b="9525"/>
            <wp:docPr id="6" name="Picture 6" descr="http://www.flukenetworks.com/sites/flukenetworks.com/files/Water-in-Cable_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lukenetworks.com/sites/flukenetworks.com/files/Water-in-Cable_0.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3125" cy="2847975"/>
                    </a:xfrm>
                    <a:prstGeom prst="rect">
                      <a:avLst/>
                    </a:prstGeom>
                    <a:noFill/>
                    <a:ln>
                      <a:noFill/>
                    </a:ln>
                  </pic:spPr>
                </pic:pic>
              </a:graphicData>
            </a:graphic>
          </wp:inline>
        </w:drawing>
      </w:r>
    </w:p>
    <w:p w:rsidR="00B5187A" w:rsidRPr="00B5187A" w:rsidRDefault="00B5187A" w:rsidP="00B5187A">
      <w:pPr>
        <w:shd w:val="clear" w:color="auto" w:fill="FFFFFF"/>
        <w:spacing w:before="120" w:after="0" w:line="240" w:lineRule="auto"/>
        <w:jc w:val="center"/>
        <w:rPr>
          <w:rFonts w:ascii="Arial" w:eastAsia="Times New Roman" w:hAnsi="Arial" w:cs="Arial"/>
          <w:i/>
          <w:iCs/>
          <w:color w:val="000000"/>
          <w:sz w:val="17"/>
          <w:szCs w:val="17"/>
        </w:rPr>
      </w:pPr>
      <w:r w:rsidRPr="00B5187A">
        <w:rPr>
          <w:rFonts w:ascii="Arial" w:eastAsia="Times New Roman" w:hAnsi="Arial" w:cs="Arial"/>
          <w:i/>
          <w:iCs/>
          <w:color w:val="000000"/>
          <w:sz w:val="17"/>
          <w:szCs w:val="17"/>
        </w:rPr>
        <w:t>Features simple diagnostics based on decades of Fluke Networks troubleshooting experience</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r w:rsidRPr="00B5187A">
        <w:rPr>
          <w:rFonts w:ascii="Arial" w:eastAsia="Times New Roman" w:hAnsi="Arial" w:cs="Arial"/>
          <w:color w:val="000000"/>
          <w:sz w:val="21"/>
          <w:szCs w:val="21"/>
        </w:rPr>
        <w:t xml:space="preserve">Shield continuity historically is a direct current (DC) measurement with no distance to fault available. Other testers run a simple resistance test to verify that the shield has continuity. These tests </w:t>
      </w:r>
      <w:proofErr w:type="gramStart"/>
      <w:r w:rsidRPr="00B5187A">
        <w:rPr>
          <w:rFonts w:ascii="Arial" w:eastAsia="Times New Roman" w:hAnsi="Arial" w:cs="Arial"/>
          <w:color w:val="000000"/>
          <w:sz w:val="21"/>
          <w:szCs w:val="21"/>
        </w:rPr>
        <w:t>have been shown</w:t>
      </w:r>
      <w:proofErr w:type="gramEnd"/>
      <w:r w:rsidRPr="00B5187A">
        <w:rPr>
          <w:rFonts w:ascii="Arial" w:eastAsia="Times New Roman" w:hAnsi="Arial" w:cs="Arial"/>
          <w:color w:val="000000"/>
          <w:sz w:val="21"/>
          <w:szCs w:val="21"/>
        </w:rPr>
        <w:t xml:space="preserve"> to be inaccurate, sometime confusing a ground path as shield continuity and not correctly identifying a break in the shield. Other testers may tell you there is a break in a shield, but not pinpoint the exact location giving no indication of where to start rework. The DSX </w:t>
      </w:r>
      <w:proofErr w:type="spellStart"/>
      <w:r w:rsidRPr="00B5187A">
        <w:rPr>
          <w:rFonts w:ascii="Arial" w:eastAsia="Times New Roman" w:hAnsi="Arial" w:cs="Arial"/>
          <w:color w:val="000000"/>
          <w:sz w:val="21"/>
          <w:szCs w:val="21"/>
        </w:rPr>
        <w:t>CableAnalyzer</w:t>
      </w:r>
      <w:proofErr w:type="spellEnd"/>
      <w:r w:rsidRPr="00B5187A">
        <w:rPr>
          <w:rFonts w:ascii="Arial" w:eastAsia="Times New Roman" w:hAnsi="Arial" w:cs="Arial"/>
          <w:color w:val="000000"/>
          <w:sz w:val="21"/>
          <w:szCs w:val="21"/>
        </w:rPr>
        <w:t xml:space="preserve"> Series is the first field tester to report distance to any shield integrity issues, reporting the true status of the screen continuity. This is especially important in datacenters and Cat 8 installations where screen continuity is critical to maintaining alien crosstalk performance of screened cabling.</w:t>
      </w:r>
    </w:p>
    <w:p w:rsidR="00B5187A" w:rsidRPr="00B5187A" w:rsidRDefault="00B5187A" w:rsidP="00B5187A">
      <w:pPr>
        <w:shd w:val="clear" w:color="auto" w:fill="FFFFFF"/>
        <w:spacing w:after="0" w:line="240" w:lineRule="auto"/>
        <w:rPr>
          <w:rFonts w:ascii="Arial" w:eastAsia="Times New Roman" w:hAnsi="Arial" w:cs="Arial"/>
          <w:color w:val="000000"/>
          <w:sz w:val="21"/>
          <w:szCs w:val="21"/>
        </w:rPr>
      </w:pPr>
      <w:r w:rsidRPr="00B5187A">
        <w:rPr>
          <w:rFonts w:ascii="Arial" w:eastAsia="Times New Roman" w:hAnsi="Arial" w:cs="Arial"/>
          <w:noProof/>
          <w:color w:val="336699"/>
          <w:sz w:val="21"/>
          <w:szCs w:val="21"/>
        </w:rPr>
        <w:drawing>
          <wp:inline distT="0" distB="0" distL="0" distR="0">
            <wp:extent cx="2143125" cy="2857500"/>
            <wp:effectExtent l="0" t="0" r="9525" b="0"/>
            <wp:docPr id="5" name="Picture 5" descr="http://images.flukenetworks.com/edoc-images/17C.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flukenetworks.com/edoc-images/17C.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B5187A" w:rsidRPr="00B5187A" w:rsidRDefault="00B5187A" w:rsidP="00B5187A">
      <w:pPr>
        <w:shd w:val="clear" w:color="auto" w:fill="FFFFFF"/>
        <w:spacing w:before="120" w:after="0" w:line="240" w:lineRule="auto"/>
        <w:jc w:val="center"/>
        <w:rPr>
          <w:rFonts w:ascii="Arial" w:eastAsia="Times New Roman" w:hAnsi="Arial" w:cs="Arial"/>
          <w:i/>
          <w:iCs/>
          <w:color w:val="000000"/>
          <w:sz w:val="17"/>
          <w:szCs w:val="17"/>
        </w:rPr>
      </w:pPr>
      <w:proofErr w:type="spellStart"/>
      <w:r w:rsidRPr="00B5187A">
        <w:rPr>
          <w:rFonts w:ascii="Arial" w:eastAsia="Times New Roman" w:hAnsi="Arial" w:cs="Arial"/>
          <w:i/>
          <w:iCs/>
          <w:color w:val="000000"/>
          <w:sz w:val="17"/>
          <w:szCs w:val="17"/>
        </w:rPr>
        <w:t>Wiremap</w:t>
      </w:r>
      <w:proofErr w:type="spellEnd"/>
      <w:r w:rsidRPr="00B5187A">
        <w:rPr>
          <w:rFonts w:ascii="Arial" w:eastAsia="Times New Roman" w:hAnsi="Arial" w:cs="Arial"/>
          <w:i/>
          <w:iCs/>
          <w:color w:val="000000"/>
          <w:sz w:val="17"/>
          <w:szCs w:val="17"/>
        </w:rPr>
        <w:t xml:space="preserve"> – shows distance to fault, break and short</w:t>
      </w:r>
    </w:p>
    <w:p w:rsidR="00B5187A" w:rsidRPr="00B5187A" w:rsidRDefault="00B5187A" w:rsidP="00B5187A">
      <w:pPr>
        <w:shd w:val="clear" w:color="auto" w:fill="FFFFFF"/>
        <w:spacing w:before="360" w:after="45" w:line="240" w:lineRule="auto"/>
        <w:rPr>
          <w:rFonts w:ascii="Arial" w:eastAsia="Times New Roman" w:hAnsi="Arial" w:cs="Arial"/>
          <w:b/>
          <w:bCs/>
          <w:color w:val="293F6A"/>
          <w:sz w:val="26"/>
          <w:szCs w:val="26"/>
        </w:rPr>
      </w:pPr>
      <w:r w:rsidRPr="00B5187A">
        <w:rPr>
          <w:rFonts w:ascii="Arial" w:eastAsia="Times New Roman" w:hAnsi="Arial" w:cs="Arial"/>
          <w:b/>
          <w:bCs/>
          <w:color w:val="293F6A"/>
          <w:sz w:val="26"/>
          <w:szCs w:val="26"/>
        </w:rPr>
        <w:t xml:space="preserve">DSX </w:t>
      </w:r>
      <w:proofErr w:type="spellStart"/>
      <w:r w:rsidRPr="00B5187A">
        <w:rPr>
          <w:rFonts w:ascii="Arial" w:eastAsia="Times New Roman" w:hAnsi="Arial" w:cs="Arial"/>
          <w:b/>
          <w:bCs/>
          <w:color w:val="293F6A"/>
          <w:sz w:val="26"/>
          <w:szCs w:val="26"/>
        </w:rPr>
        <w:t>CableAnalyzer</w:t>
      </w:r>
      <w:proofErr w:type="spellEnd"/>
      <w:r w:rsidRPr="00B5187A">
        <w:rPr>
          <w:rFonts w:ascii="Arial" w:eastAsia="Times New Roman" w:hAnsi="Arial" w:cs="Arial"/>
          <w:b/>
          <w:bCs/>
          <w:color w:val="293F6A"/>
          <w:sz w:val="26"/>
          <w:szCs w:val="26"/>
        </w:rPr>
        <w:t xml:space="preserve"> Series Family</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r w:rsidRPr="00B5187A">
        <w:rPr>
          <w:rFonts w:ascii="Arial" w:eastAsia="Times New Roman" w:hAnsi="Arial" w:cs="Arial"/>
          <w:color w:val="000000"/>
          <w:sz w:val="21"/>
          <w:szCs w:val="21"/>
        </w:rPr>
        <w:lastRenderedPageBreak/>
        <w:t xml:space="preserve">The DSX </w:t>
      </w:r>
      <w:proofErr w:type="spellStart"/>
      <w:r w:rsidRPr="00B5187A">
        <w:rPr>
          <w:rFonts w:ascii="Arial" w:eastAsia="Times New Roman" w:hAnsi="Arial" w:cs="Arial"/>
          <w:color w:val="000000"/>
          <w:sz w:val="21"/>
          <w:szCs w:val="21"/>
        </w:rPr>
        <w:t>CableAnalyzer</w:t>
      </w:r>
      <w:proofErr w:type="spellEnd"/>
      <w:r w:rsidRPr="00B5187A">
        <w:rPr>
          <w:rFonts w:ascii="Arial" w:eastAsia="Times New Roman" w:hAnsi="Arial" w:cs="Arial"/>
          <w:color w:val="000000"/>
          <w:sz w:val="21"/>
          <w:szCs w:val="21"/>
        </w:rPr>
        <w:t xml:space="preserve"> Series family </w:t>
      </w:r>
      <w:proofErr w:type="gramStart"/>
      <w:r w:rsidRPr="00B5187A">
        <w:rPr>
          <w:rFonts w:ascii="Arial" w:eastAsia="Times New Roman" w:hAnsi="Arial" w:cs="Arial"/>
          <w:color w:val="000000"/>
          <w:sz w:val="21"/>
          <w:szCs w:val="21"/>
        </w:rPr>
        <w:t>is based</w:t>
      </w:r>
      <w:proofErr w:type="gramEnd"/>
      <w:r w:rsidRPr="00B5187A">
        <w:rPr>
          <w:rFonts w:ascii="Arial" w:eastAsia="Times New Roman" w:hAnsi="Arial" w:cs="Arial"/>
          <w:color w:val="000000"/>
          <w:sz w:val="21"/>
          <w:szCs w:val="21"/>
        </w:rPr>
        <w:t xml:space="preserve"> on two modules: the DSX-5000 and DSX-8000. The DSX-5000 certifies twisted pair Cat 5e, 6, 6A and Class F</w:t>
      </w:r>
      <w:r w:rsidRPr="00B5187A">
        <w:rPr>
          <w:rFonts w:ascii="Arial" w:eastAsia="Times New Roman" w:hAnsi="Arial" w:cs="Arial"/>
          <w:color w:val="000000"/>
          <w:sz w:val="16"/>
          <w:szCs w:val="16"/>
          <w:vertAlign w:val="subscript"/>
        </w:rPr>
        <w:t>A</w:t>
      </w:r>
      <w:r w:rsidRPr="00B5187A">
        <w:rPr>
          <w:rFonts w:ascii="Arial" w:eastAsia="Times New Roman" w:hAnsi="Arial" w:cs="Arial"/>
          <w:color w:val="000000"/>
          <w:sz w:val="21"/>
          <w:szCs w:val="21"/>
        </w:rPr>
        <w:t xml:space="preserve"> cabling with limits up to 1000 </w:t>
      </w:r>
      <w:proofErr w:type="spellStart"/>
      <w:r w:rsidRPr="00B5187A">
        <w:rPr>
          <w:rFonts w:ascii="Arial" w:eastAsia="Times New Roman" w:hAnsi="Arial" w:cs="Arial"/>
          <w:color w:val="000000"/>
          <w:sz w:val="21"/>
          <w:szCs w:val="21"/>
        </w:rPr>
        <w:t>MHz.</w:t>
      </w:r>
      <w:proofErr w:type="spellEnd"/>
      <w:r w:rsidRPr="00B5187A">
        <w:rPr>
          <w:rFonts w:ascii="Arial" w:eastAsia="Times New Roman" w:hAnsi="Arial" w:cs="Arial"/>
          <w:color w:val="000000"/>
          <w:sz w:val="21"/>
          <w:szCs w:val="21"/>
        </w:rPr>
        <w:t xml:space="preserve"> The DSX-8000 certifies twisted pair Cat 5e, 6, 6A, Cat 8 and Class I/II cabling with limits up to 2000 </w:t>
      </w:r>
      <w:proofErr w:type="spellStart"/>
      <w:r w:rsidRPr="00B5187A">
        <w:rPr>
          <w:rFonts w:ascii="Arial" w:eastAsia="Times New Roman" w:hAnsi="Arial" w:cs="Arial"/>
          <w:color w:val="000000"/>
          <w:sz w:val="21"/>
          <w:szCs w:val="21"/>
        </w:rPr>
        <w:t>MHz.</w:t>
      </w:r>
      <w:proofErr w:type="spellEnd"/>
    </w:p>
    <w:tbl>
      <w:tblPr>
        <w:tblW w:w="9301" w:type="dxa"/>
        <w:shd w:val="clear" w:color="auto" w:fill="FFFFFF"/>
        <w:tblCellMar>
          <w:left w:w="0" w:type="dxa"/>
          <w:right w:w="0" w:type="dxa"/>
        </w:tblCellMar>
        <w:tblLook w:val="04A0" w:firstRow="1" w:lastRow="0" w:firstColumn="1" w:lastColumn="0" w:noHBand="0" w:noVBand="1"/>
      </w:tblPr>
      <w:tblGrid>
        <w:gridCol w:w="3035"/>
        <w:gridCol w:w="3341"/>
        <w:gridCol w:w="2899"/>
        <w:gridCol w:w="26"/>
      </w:tblGrid>
      <w:tr w:rsidR="00B5187A" w:rsidRPr="00B5187A" w:rsidTr="00B5187A">
        <w:trPr>
          <w:gridAfter w:val="1"/>
          <w:wAfter w:w="17" w:type="dxa"/>
        </w:trPr>
        <w:tc>
          <w:tcPr>
            <w:tcW w:w="3038" w:type="dxa"/>
            <w:vMerge w:val="restart"/>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 </w:t>
            </w:r>
          </w:p>
        </w:tc>
        <w:tc>
          <w:tcPr>
            <w:tcW w:w="6246" w:type="dxa"/>
            <w:gridSpan w:val="2"/>
            <w:tcBorders>
              <w:left w:val="single" w:sz="6" w:space="0" w:color="000000"/>
              <w:bottom w:val="single" w:sz="6" w:space="0" w:color="000000"/>
              <w:right w:val="single" w:sz="6" w:space="0" w:color="000000"/>
            </w:tcBorders>
            <w:shd w:val="clear" w:color="auto" w:fill="293F6A"/>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FFFFFF"/>
                <w:sz w:val="18"/>
                <w:szCs w:val="18"/>
              </w:rPr>
            </w:pPr>
            <w:r w:rsidRPr="00B5187A">
              <w:rPr>
                <w:rFonts w:ascii="Arial" w:eastAsia="Times New Roman" w:hAnsi="Arial" w:cs="Arial"/>
                <w:color w:val="FFFFFF"/>
                <w:sz w:val="18"/>
                <w:szCs w:val="18"/>
              </w:rPr>
              <w:t>Copper Certification</w:t>
            </w:r>
          </w:p>
        </w:tc>
      </w:tr>
      <w:tr w:rsidR="00B5187A" w:rsidRPr="00B5187A" w:rsidTr="00B5187A">
        <w:trPr>
          <w:gridAfter w:val="1"/>
          <w:wAfter w:w="26" w:type="dxa"/>
        </w:trPr>
        <w:tc>
          <w:tcPr>
            <w:tcW w:w="3038" w:type="dxa"/>
            <w:vMerge/>
            <w:tcBorders>
              <w:top w:val="single" w:sz="6" w:space="0" w:color="000000"/>
              <w:left w:val="single" w:sz="6" w:space="0" w:color="000000"/>
              <w:bottom w:val="single" w:sz="6" w:space="0" w:color="000000"/>
              <w:right w:val="single" w:sz="6" w:space="0" w:color="000000"/>
            </w:tcBorders>
            <w:shd w:val="clear" w:color="auto" w:fill="9CA1A7"/>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p>
        </w:tc>
        <w:tc>
          <w:tcPr>
            <w:tcW w:w="3344" w:type="dxa"/>
            <w:tcBorders>
              <w:left w:val="single" w:sz="6" w:space="0" w:color="000000"/>
              <w:bottom w:val="single" w:sz="6" w:space="0" w:color="000000"/>
              <w:right w:val="single" w:sz="6" w:space="0" w:color="000000"/>
            </w:tcBorders>
            <w:shd w:val="clear" w:color="auto" w:fill="9CA1A7"/>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FFFFFF"/>
                <w:sz w:val="18"/>
                <w:szCs w:val="18"/>
              </w:rPr>
            </w:pPr>
            <w:r w:rsidRPr="00B5187A">
              <w:rPr>
                <w:rFonts w:ascii="Arial" w:eastAsia="Times New Roman" w:hAnsi="Arial" w:cs="Arial"/>
                <w:color w:val="FFFFFF"/>
                <w:sz w:val="18"/>
                <w:szCs w:val="18"/>
              </w:rPr>
              <w:t xml:space="preserve">DSX-8000 </w:t>
            </w:r>
            <w:proofErr w:type="spellStart"/>
            <w:r w:rsidRPr="00B5187A">
              <w:rPr>
                <w:rFonts w:ascii="Arial" w:eastAsia="Times New Roman" w:hAnsi="Arial" w:cs="Arial"/>
                <w:color w:val="FFFFFF"/>
                <w:sz w:val="18"/>
                <w:szCs w:val="18"/>
              </w:rPr>
              <w:t>CableAnalyzer</w:t>
            </w:r>
            <w:proofErr w:type="spellEnd"/>
            <w:r w:rsidRPr="00B5187A">
              <w:rPr>
                <w:rFonts w:ascii="Arial" w:eastAsia="Times New Roman" w:hAnsi="Arial" w:cs="Arial"/>
                <w:color w:val="FFFFFF"/>
                <w:sz w:val="18"/>
                <w:szCs w:val="18"/>
              </w:rPr>
              <w:t>™</w:t>
            </w:r>
          </w:p>
        </w:tc>
        <w:tc>
          <w:tcPr>
            <w:tcW w:w="0" w:type="auto"/>
            <w:tcBorders>
              <w:left w:val="single" w:sz="6" w:space="0" w:color="000000"/>
              <w:bottom w:val="single" w:sz="6" w:space="0" w:color="000000"/>
              <w:right w:val="single" w:sz="6" w:space="0" w:color="000000"/>
            </w:tcBorders>
            <w:shd w:val="clear" w:color="auto" w:fill="9CA1A7"/>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FFFFFF"/>
                <w:sz w:val="18"/>
                <w:szCs w:val="18"/>
              </w:rPr>
            </w:pPr>
            <w:r w:rsidRPr="00B5187A">
              <w:rPr>
                <w:rFonts w:ascii="Arial" w:eastAsia="Times New Roman" w:hAnsi="Arial" w:cs="Arial"/>
                <w:color w:val="FFFFFF"/>
                <w:sz w:val="18"/>
                <w:szCs w:val="18"/>
              </w:rPr>
              <w:t xml:space="preserve">DSX-5000 </w:t>
            </w:r>
            <w:proofErr w:type="spellStart"/>
            <w:r w:rsidRPr="00B5187A">
              <w:rPr>
                <w:rFonts w:ascii="Arial" w:eastAsia="Times New Roman" w:hAnsi="Arial" w:cs="Arial"/>
                <w:color w:val="FFFFFF"/>
                <w:sz w:val="18"/>
                <w:szCs w:val="18"/>
              </w:rPr>
              <w:t>CableAnalyzer</w:t>
            </w:r>
            <w:proofErr w:type="spellEnd"/>
            <w:r w:rsidRPr="00B5187A">
              <w:rPr>
                <w:rFonts w:ascii="Arial" w:eastAsia="Times New Roman" w:hAnsi="Arial" w:cs="Arial"/>
                <w:color w:val="FFFFFF"/>
                <w:sz w:val="18"/>
                <w:szCs w:val="18"/>
              </w:rPr>
              <w:t>™</w:t>
            </w:r>
          </w:p>
        </w:tc>
      </w:tr>
      <w:tr w:rsidR="00B5187A" w:rsidRPr="00B5187A" w:rsidTr="00B5187A">
        <w:trPr>
          <w:gridAfter w:val="1"/>
          <w:wAfter w:w="26" w:type="dxa"/>
        </w:trPr>
        <w:tc>
          <w:tcPr>
            <w:tcW w:w="3038"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Cat 6A / Class E</w:t>
            </w:r>
            <w:r w:rsidRPr="00B5187A">
              <w:rPr>
                <w:rFonts w:ascii="Arial" w:eastAsia="Times New Roman" w:hAnsi="Arial" w:cs="Arial"/>
                <w:color w:val="000000"/>
                <w:sz w:val="12"/>
                <w:szCs w:val="12"/>
                <w:vertAlign w:val="subscript"/>
              </w:rPr>
              <w:t>A</w:t>
            </w:r>
            <w:r w:rsidRPr="00B5187A">
              <w:rPr>
                <w:rFonts w:ascii="Arial" w:eastAsia="Times New Roman" w:hAnsi="Arial" w:cs="Arial"/>
                <w:color w:val="000000"/>
                <w:sz w:val="18"/>
                <w:szCs w:val="18"/>
              </w:rPr>
              <w:t> test time</w:t>
            </w:r>
          </w:p>
        </w:tc>
        <w:tc>
          <w:tcPr>
            <w:tcW w:w="3344"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8 seconds</w:t>
            </w:r>
          </w:p>
        </w:tc>
        <w:tc>
          <w:tcPr>
            <w:tcW w:w="0" w:type="auto"/>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10 seconds</w:t>
            </w:r>
          </w:p>
        </w:tc>
      </w:tr>
      <w:tr w:rsidR="00B5187A" w:rsidRPr="00B5187A" w:rsidTr="00B5187A">
        <w:trPr>
          <w:gridAfter w:val="1"/>
          <w:wAfter w:w="26" w:type="dxa"/>
        </w:trPr>
        <w:tc>
          <w:tcPr>
            <w:tcW w:w="3038"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Cat 8 / Class I/II test time</w:t>
            </w:r>
          </w:p>
        </w:tc>
        <w:tc>
          <w:tcPr>
            <w:tcW w:w="3344"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16 seconds</w:t>
            </w:r>
          </w:p>
        </w:tc>
        <w:tc>
          <w:tcPr>
            <w:tcW w:w="0" w:type="auto"/>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 </w:t>
            </w:r>
          </w:p>
        </w:tc>
      </w:tr>
      <w:tr w:rsidR="00B5187A" w:rsidRPr="00B5187A" w:rsidTr="00B5187A">
        <w:trPr>
          <w:gridAfter w:val="1"/>
          <w:wAfter w:w="26" w:type="dxa"/>
        </w:trPr>
        <w:tc>
          <w:tcPr>
            <w:tcW w:w="3038"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HDTDX/HDTDR diagnostic test times</w:t>
            </w:r>
          </w:p>
        </w:tc>
        <w:tc>
          <w:tcPr>
            <w:tcW w:w="3344"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 3 seconds</w:t>
            </w:r>
          </w:p>
        </w:tc>
        <w:tc>
          <w:tcPr>
            <w:tcW w:w="0" w:type="auto"/>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 3 seconds</w:t>
            </w:r>
          </w:p>
        </w:tc>
      </w:tr>
      <w:tr w:rsidR="00B5187A" w:rsidRPr="00B5187A" w:rsidTr="00B5187A">
        <w:trPr>
          <w:gridAfter w:val="1"/>
          <w:wAfter w:w="26" w:type="dxa"/>
        </w:trPr>
        <w:tc>
          <w:tcPr>
            <w:tcW w:w="3038"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Internal memory</w:t>
            </w:r>
          </w:p>
        </w:tc>
        <w:tc>
          <w:tcPr>
            <w:tcW w:w="3344"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 5,000 Cat 8 with plots; ≈ 12,000 Cat 6A with plots</w:t>
            </w:r>
          </w:p>
        </w:tc>
        <w:tc>
          <w:tcPr>
            <w:tcW w:w="0" w:type="auto"/>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 12,000 Cat 6A with plots</w:t>
            </w:r>
          </w:p>
        </w:tc>
      </w:tr>
      <w:tr w:rsidR="00B5187A" w:rsidRPr="00B5187A" w:rsidTr="00B5187A">
        <w:trPr>
          <w:gridAfter w:val="1"/>
          <w:wAfter w:w="26" w:type="dxa"/>
        </w:trPr>
        <w:tc>
          <w:tcPr>
            <w:tcW w:w="3038"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&gt;Level V Accuracy (1 GHz)</w:t>
            </w:r>
          </w:p>
        </w:tc>
        <w:tc>
          <w:tcPr>
            <w:tcW w:w="3344"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c>
          <w:tcPr>
            <w:tcW w:w="0" w:type="auto"/>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r>
      <w:tr w:rsidR="00B5187A" w:rsidRPr="00B5187A" w:rsidTr="00B5187A">
        <w:trPr>
          <w:gridAfter w:val="1"/>
          <w:wAfter w:w="26" w:type="dxa"/>
        </w:trPr>
        <w:tc>
          <w:tcPr>
            <w:tcW w:w="3038"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Level VI/2G Accuracy (2 GHz)</w:t>
            </w:r>
          </w:p>
        </w:tc>
        <w:tc>
          <w:tcPr>
            <w:tcW w:w="3344"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c>
          <w:tcPr>
            <w:tcW w:w="0" w:type="auto"/>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 </w:t>
            </w:r>
          </w:p>
        </w:tc>
      </w:tr>
      <w:tr w:rsidR="00B5187A" w:rsidRPr="00B5187A" w:rsidTr="00B5187A">
        <w:trPr>
          <w:gridAfter w:val="1"/>
          <w:wAfter w:w="26" w:type="dxa"/>
        </w:trPr>
        <w:tc>
          <w:tcPr>
            <w:tcW w:w="3038"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Resistance Unbalance measurement</w:t>
            </w:r>
          </w:p>
        </w:tc>
        <w:tc>
          <w:tcPr>
            <w:tcW w:w="3344"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c>
          <w:tcPr>
            <w:tcW w:w="0" w:type="auto"/>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r>
      <w:tr w:rsidR="00B5187A" w:rsidRPr="00B5187A" w:rsidTr="00B5187A">
        <w:trPr>
          <w:gridAfter w:val="1"/>
          <w:wAfter w:w="26" w:type="dxa"/>
        </w:trPr>
        <w:tc>
          <w:tcPr>
            <w:tcW w:w="3038"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Shield integrity check and distance to fault</w:t>
            </w:r>
          </w:p>
        </w:tc>
        <w:tc>
          <w:tcPr>
            <w:tcW w:w="3344"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c>
          <w:tcPr>
            <w:tcW w:w="0" w:type="auto"/>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r>
      <w:tr w:rsidR="00B5187A" w:rsidRPr="00B5187A" w:rsidTr="00B5187A">
        <w:trPr>
          <w:gridAfter w:val="1"/>
          <w:wAfter w:w="26" w:type="dxa"/>
        </w:trPr>
        <w:tc>
          <w:tcPr>
            <w:tcW w:w="3038"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TCL measurement</w:t>
            </w:r>
          </w:p>
        </w:tc>
        <w:tc>
          <w:tcPr>
            <w:tcW w:w="3344"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c>
          <w:tcPr>
            <w:tcW w:w="0" w:type="auto"/>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r>
      <w:tr w:rsidR="00B5187A" w:rsidRPr="00B5187A" w:rsidTr="00B5187A">
        <w:trPr>
          <w:gridAfter w:val="1"/>
          <w:wAfter w:w="26" w:type="dxa"/>
        </w:trPr>
        <w:tc>
          <w:tcPr>
            <w:tcW w:w="3038"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ELTCTL measurement</w:t>
            </w:r>
          </w:p>
        </w:tc>
        <w:tc>
          <w:tcPr>
            <w:tcW w:w="3344"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c>
          <w:tcPr>
            <w:tcW w:w="0" w:type="auto"/>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r>
      <w:tr w:rsidR="00B5187A" w:rsidRPr="00B5187A" w:rsidTr="00B5187A">
        <w:trPr>
          <w:gridAfter w:val="1"/>
          <w:wAfter w:w="26" w:type="dxa"/>
        </w:trPr>
        <w:tc>
          <w:tcPr>
            <w:tcW w:w="3038"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CDNEXT measurement</w:t>
            </w:r>
          </w:p>
        </w:tc>
        <w:tc>
          <w:tcPr>
            <w:tcW w:w="3344"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c>
          <w:tcPr>
            <w:tcW w:w="0" w:type="auto"/>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r>
      <w:tr w:rsidR="00B5187A" w:rsidRPr="00B5187A" w:rsidTr="00B5187A">
        <w:trPr>
          <w:gridAfter w:val="1"/>
          <w:wAfter w:w="26" w:type="dxa"/>
        </w:trPr>
        <w:tc>
          <w:tcPr>
            <w:tcW w:w="3038"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CMRL measurement</w:t>
            </w:r>
          </w:p>
        </w:tc>
        <w:tc>
          <w:tcPr>
            <w:tcW w:w="3344"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c>
          <w:tcPr>
            <w:tcW w:w="0" w:type="auto"/>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r>
      <w:tr w:rsidR="00B5187A" w:rsidRPr="00B5187A" w:rsidTr="00B5187A">
        <w:trPr>
          <w:gridAfter w:val="1"/>
          <w:wAfter w:w="26" w:type="dxa"/>
        </w:trPr>
        <w:tc>
          <w:tcPr>
            <w:tcW w:w="3038"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Built-in Alien </w:t>
            </w:r>
            <w:proofErr w:type="spellStart"/>
            <w:r w:rsidRPr="00B5187A">
              <w:rPr>
                <w:rFonts w:ascii="Arial" w:eastAsia="Times New Roman" w:hAnsi="Arial" w:cs="Arial"/>
                <w:color w:val="000000"/>
                <w:sz w:val="18"/>
                <w:szCs w:val="18"/>
              </w:rPr>
              <w:t>XTalk</w:t>
            </w:r>
            <w:proofErr w:type="spellEnd"/>
            <w:r w:rsidRPr="00B5187A">
              <w:rPr>
                <w:rFonts w:ascii="Arial" w:eastAsia="Times New Roman" w:hAnsi="Arial" w:cs="Arial"/>
                <w:color w:val="000000"/>
                <w:sz w:val="18"/>
                <w:szCs w:val="18"/>
              </w:rPr>
              <w:t xml:space="preserve"> capability</w:t>
            </w:r>
          </w:p>
        </w:tc>
        <w:tc>
          <w:tcPr>
            <w:tcW w:w="3344"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c>
          <w:tcPr>
            <w:tcW w:w="0" w:type="auto"/>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r>
      <w:tr w:rsidR="00B5187A" w:rsidRPr="00B5187A" w:rsidTr="00B5187A">
        <w:trPr>
          <w:gridAfter w:val="1"/>
          <w:wAfter w:w="26" w:type="dxa"/>
        </w:trPr>
        <w:tc>
          <w:tcPr>
            <w:tcW w:w="3038"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Channel Adapter</w:t>
            </w:r>
          </w:p>
        </w:tc>
        <w:tc>
          <w:tcPr>
            <w:tcW w:w="3344"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2 GHz Range</w:t>
            </w:r>
          </w:p>
        </w:tc>
        <w:tc>
          <w:tcPr>
            <w:tcW w:w="0" w:type="auto"/>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1 GHz Range</w:t>
            </w:r>
          </w:p>
        </w:tc>
      </w:tr>
      <w:tr w:rsidR="00B5187A" w:rsidRPr="00B5187A" w:rsidTr="00B5187A">
        <w:trPr>
          <w:gridAfter w:val="1"/>
          <w:wAfter w:w="26" w:type="dxa"/>
        </w:trPr>
        <w:tc>
          <w:tcPr>
            <w:tcW w:w="3038"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Permanent Link Adapter</w:t>
            </w:r>
          </w:p>
        </w:tc>
        <w:tc>
          <w:tcPr>
            <w:tcW w:w="3344"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2 GHz Range</w:t>
            </w:r>
          </w:p>
        </w:tc>
        <w:tc>
          <w:tcPr>
            <w:tcW w:w="0" w:type="auto"/>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1 GHz Range</w:t>
            </w:r>
          </w:p>
        </w:tc>
      </w:tr>
      <w:tr w:rsidR="00B5187A" w:rsidRPr="00B5187A" w:rsidTr="00B5187A">
        <w:tc>
          <w:tcPr>
            <w:tcW w:w="9301" w:type="dxa"/>
            <w:gridSpan w:val="4"/>
            <w:tcBorders>
              <w:bottom w:val="single" w:sz="24" w:space="0" w:color="FFFFFF"/>
            </w:tcBorders>
            <w:shd w:val="clear" w:color="auto" w:fill="293F6A"/>
            <w:tcMar>
              <w:top w:w="120" w:type="dxa"/>
              <w:left w:w="75" w:type="dxa"/>
              <w:bottom w:w="120" w:type="dxa"/>
              <w:right w:w="120" w:type="dxa"/>
            </w:tcMar>
            <w:vAlign w:val="center"/>
            <w:hideMark/>
          </w:tcPr>
          <w:p w:rsidR="00B5187A" w:rsidRPr="00B5187A" w:rsidRDefault="00B5187A" w:rsidP="00B5187A">
            <w:pPr>
              <w:spacing w:after="0" w:line="240" w:lineRule="auto"/>
              <w:jc w:val="center"/>
              <w:rPr>
                <w:rFonts w:ascii="Arial" w:eastAsia="Times New Roman" w:hAnsi="Arial" w:cs="Arial"/>
                <w:b/>
                <w:bCs/>
                <w:color w:val="FFFFFF"/>
                <w:sz w:val="21"/>
                <w:szCs w:val="21"/>
              </w:rPr>
            </w:pPr>
            <w:r w:rsidRPr="00B5187A">
              <w:rPr>
                <w:rFonts w:ascii="Arial" w:eastAsia="Times New Roman" w:hAnsi="Arial" w:cs="Arial"/>
                <w:b/>
                <w:bCs/>
                <w:color w:val="FFFFFF"/>
                <w:sz w:val="21"/>
                <w:szCs w:val="21"/>
              </w:rPr>
              <w:t>Optional accessories</w:t>
            </w:r>
          </w:p>
        </w:tc>
      </w:tr>
      <w:tr w:rsidR="00B5187A" w:rsidRPr="00B5187A" w:rsidTr="00B5187A">
        <w:trPr>
          <w:gridAfter w:val="1"/>
          <w:wAfter w:w="26" w:type="dxa"/>
        </w:trPr>
        <w:tc>
          <w:tcPr>
            <w:tcW w:w="3038"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Patch cord adapter</w:t>
            </w:r>
          </w:p>
        </w:tc>
        <w:tc>
          <w:tcPr>
            <w:tcW w:w="3344"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Cat 5e, 6 and 6A patch cord</w:t>
            </w:r>
          </w:p>
        </w:tc>
        <w:tc>
          <w:tcPr>
            <w:tcW w:w="0" w:type="auto"/>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Cat 5e, 6 and 6A patch cord</w:t>
            </w:r>
          </w:p>
        </w:tc>
      </w:tr>
      <w:tr w:rsidR="00B5187A" w:rsidRPr="00B5187A" w:rsidTr="00B5187A">
        <w:trPr>
          <w:gridAfter w:val="1"/>
          <w:wAfter w:w="26" w:type="dxa"/>
        </w:trPr>
        <w:tc>
          <w:tcPr>
            <w:tcW w:w="3038"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Coax Adapter</w:t>
            </w:r>
          </w:p>
        </w:tc>
        <w:tc>
          <w:tcPr>
            <w:tcW w:w="3344"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c>
          <w:tcPr>
            <w:tcW w:w="0" w:type="auto"/>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r>
      <w:tr w:rsidR="00B5187A" w:rsidRPr="00B5187A" w:rsidTr="00B5187A">
        <w:trPr>
          <w:gridAfter w:val="1"/>
          <w:wAfter w:w="26" w:type="dxa"/>
        </w:trPr>
        <w:tc>
          <w:tcPr>
            <w:tcW w:w="3038"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M12 Adapter</w:t>
            </w:r>
          </w:p>
        </w:tc>
        <w:tc>
          <w:tcPr>
            <w:tcW w:w="3344"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c>
          <w:tcPr>
            <w:tcW w:w="0" w:type="auto"/>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r>
      <w:tr w:rsidR="00B5187A" w:rsidRPr="00B5187A" w:rsidTr="00B5187A">
        <w:trPr>
          <w:gridAfter w:val="1"/>
          <w:wAfter w:w="26" w:type="dxa"/>
        </w:trPr>
        <w:tc>
          <w:tcPr>
            <w:tcW w:w="3038"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TERA Adapter</w:t>
            </w:r>
          </w:p>
        </w:tc>
        <w:tc>
          <w:tcPr>
            <w:tcW w:w="3344"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Available Summer 2017</w:t>
            </w:r>
          </w:p>
        </w:tc>
        <w:tc>
          <w:tcPr>
            <w:tcW w:w="0" w:type="auto"/>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r>
      <w:tr w:rsidR="00B5187A" w:rsidRPr="00B5187A" w:rsidTr="00B5187A">
        <w:trPr>
          <w:gridAfter w:val="1"/>
          <w:wAfter w:w="26" w:type="dxa"/>
        </w:trPr>
        <w:tc>
          <w:tcPr>
            <w:tcW w:w="3038"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GG45 Adapter</w:t>
            </w:r>
          </w:p>
        </w:tc>
        <w:tc>
          <w:tcPr>
            <w:tcW w:w="3344"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Arial" w:eastAsia="Times New Roman" w:hAnsi="Arial" w:cs="Arial"/>
                <w:color w:val="000000"/>
                <w:sz w:val="18"/>
                <w:szCs w:val="18"/>
              </w:rPr>
              <w:t>Available Summer 2017</w:t>
            </w:r>
          </w:p>
        </w:tc>
        <w:tc>
          <w:tcPr>
            <w:tcW w:w="0" w:type="auto"/>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jc w:val="center"/>
              <w:rPr>
                <w:rFonts w:ascii="Arial" w:eastAsia="Times New Roman" w:hAnsi="Arial" w:cs="Arial"/>
                <w:color w:val="000000"/>
                <w:sz w:val="18"/>
                <w:szCs w:val="18"/>
              </w:rPr>
            </w:pPr>
            <w:r w:rsidRPr="00B5187A">
              <w:rPr>
                <w:rFonts w:ascii="Segoe UI Symbol" w:eastAsia="Times New Roman" w:hAnsi="Segoe UI Symbol" w:cs="Segoe UI Symbol"/>
                <w:color w:val="000000"/>
                <w:sz w:val="18"/>
                <w:szCs w:val="18"/>
              </w:rPr>
              <w:t>✓</w:t>
            </w:r>
          </w:p>
        </w:tc>
      </w:tr>
    </w:tbl>
    <w:p w:rsidR="00B5187A" w:rsidRPr="00B5187A" w:rsidRDefault="00B5187A" w:rsidP="00B5187A">
      <w:pPr>
        <w:shd w:val="clear" w:color="auto" w:fill="FFFFFF"/>
        <w:spacing w:before="360" w:after="45" w:line="240" w:lineRule="auto"/>
        <w:rPr>
          <w:rFonts w:ascii="Arial" w:eastAsia="Times New Roman" w:hAnsi="Arial" w:cs="Arial"/>
          <w:b/>
          <w:bCs/>
          <w:color w:val="293F6A"/>
          <w:sz w:val="26"/>
          <w:szCs w:val="26"/>
        </w:rPr>
      </w:pPr>
      <w:proofErr w:type="spellStart"/>
      <w:r w:rsidRPr="00B5187A">
        <w:rPr>
          <w:rFonts w:ascii="Arial" w:eastAsia="Times New Roman" w:hAnsi="Arial" w:cs="Arial"/>
          <w:b/>
          <w:bCs/>
          <w:color w:val="293F6A"/>
          <w:sz w:val="26"/>
          <w:szCs w:val="26"/>
        </w:rPr>
        <w:t>LinkWare</w:t>
      </w:r>
      <w:proofErr w:type="spellEnd"/>
      <w:r w:rsidRPr="00B5187A">
        <w:rPr>
          <w:rFonts w:ascii="Arial" w:eastAsia="Times New Roman" w:hAnsi="Arial" w:cs="Arial"/>
          <w:b/>
          <w:bCs/>
          <w:color w:val="293F6A"/>
          <w:sz w:val="26"/>
          <w:szCs w:val="26"/>
        </w:rPr>
        <w:t xml:space="preserve"> Live</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proofErr w:type="spellStart"/>
      <w:r w:rsidRPr="00B5187A">
        <w:rPr>
          <w:rFonts w:ascii="Arial" w:eastAsia="Times New Roman" w:hAnsi="Arial" w:cs="Arial"/>
          <w:color w:val="000000"/>
          <w:sz w:val="21"/>
          <w:szCs w:val="21"/>
        </w:rPr>
        <w:t>LinkWare</w:t>
      </w:r>
      <w:proofErr w:type="spellEnd"/>
      <w:r w:rsidRPr="00B5187A">
        <w:rPr>
          <w:rFonts w:ascii="Arial" w:eastAsia="Times New Roman" w:hAnsi="Arial" w:cs="Arial"/>
          <w:color w:val="000000"/>
          <w:sz w:val="21"/>
          <w:szCs w:val="21"/>
        </w:rPr>
        <w:t xml:space="preserve"> Live is a cloud-based service that lets you manage certification jobs anytime, anywhere, with anyone on any device. With </w:t>
      </w:r>
      <w:proofErr w:type="spellStart"/>
      <w:r w:rsidRPr="00B5187A">
        <w:rPr>
          <w:rFonts w:ascii="Arial" w:eastAsia="Times New Roman" w:hAnsi="Arial" w:cs="Arial"/>
          <w:color w:val="000000"/>
          <w:sz w:val="21"/>
          <w:szCs w:val="21"/>
        </w:rPr>
        <w:t>LinkWare</w:t>
      </w:r>
      <w:proofErr w:type="spellEnd"/>
      <w:r w:rsidRPr="00B5187A">
        <w:rPr>
          <w:rFonts w:ascii="Arial" w:eastAsia="Times New Roman" w:hAnsi="Arial" w:cs="Arial"/>
          <w:color w:val="000000"/>
          <w:sz w:val="21"/>
          <w:szCs w:val="21"/>
        </w:rPr>
        <w:t xml:space="preserve"> Live, you can</w:t>
      </w:r>
    </w:p>
    <w:p w:rsidR="00B5187A" w:rsidRPr="00B5187A" w:rsidRDefault="00B5187A" w:rsidP="00B5187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B5187A">
        <w:rPr>
          <w:rFonts w:ascii="Arial" w:eastAsia="Times New Roman" w:hAnsi="Arial" w:cs="Arial"/>
          <w:color w:val="000000"/>
          <w:sz w:val="21"/>
          <w:szCs w:val="21"/>
        </w:rPr>
        <w:t>Keep track of every test on every job. Get an overview of every project from any smart device. Drill down to each individual test. Instantly receive notification of incorrect test setting or cable IDs.</w:t>
      </w:r>
    </w:p>
    <w:p w:rsidR="00B5187A" w:rsidRPr="00B5187A" w:rsidRDefault="00B5187A" w:rsidP="00B5187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B5187A">
        <w:rPr>
          <w:rFonts w:ascii="Arial" w:eastAsia="Times New Roman" w:hAnsi="Arial" w:cs="Arial"/>
          <w:color w:val="000000"/>
          <w:sz w:val="21"/>
          <w:szCs w:val="21"/>
        </w:rPr>
        <w:t xml:space="preserve">Get it right the first time. Define cable IDs and test settings from your PC or tablet. Then send them to the testers or Brother </w:t>
      </w:r>
      <w:proofErr w:type="gramStart"/>
      <w:r w:rsidRPr="00B5187A">
        <w:rPr>
          <w:rFonts w:ascii="Arial" w:eastAsia="Times New Roman" w:hAnsi="Arial" w:cs="Arial"/>
          <w:color w:val="000000"/>
          <w:sz w:val="21"/>
          <w:szCs w:val="21"/>
        </w:rPr>
        <w:t>printers</w:t>
      </w:r>
      <w:proofErr w:type="gramEnd"/>
      <w:r w:rsidRPr="00B5187A">
        <w:rPr>
          <w:rFonts w:ascii="Arial" w:eastAsia="Times New Roman" w:hAnsi="Arial" w:cs="Arial"/>
          <w:color w:val="000000"/>
          <w:sz w:val="21"/>
          <w:szCs w:val="21"/>
        </w:rPr>
        <w:t xml:space="preserve"> at the jobsite for mistake-free testing and labeling.</w:t>
      </w:r>
    </w:p>
    <w:p w:rsidR="00B5187A" w:rsidRPr="00B5187A" w:rsidRDefault="00B5187A" w:rsidP="00B5187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B5187A">
        <w:rPr>
          <w:rFonts w:ascii="Arial" w:eastAsia="Times New Roman" w:hAnsi="Arial" w:cs="Arial"/>
          <w:color w:val="000000"/>
          <w:sz w:val="21"/>
          <w:szCs w:val="21"/>
        </w:rPr>
        <w:lastRenderedPageBreak/>
        <w:t xml:space="preserve">Keep your testers up to date. Standards can change without notice, and an out-of-date test report can mean hours of re-testing. </w:t>
      </w:r>
      <w:proofErr w:type="spellStart"/>
      <w:r w:rsidRPr="00B5187A">
        <w:rPr>
          <w:rFonts w:ascii="Arial" w:eastAsia="Times New Roman" w:hAnsi="Arial" w:cs="Arial"/>
          <w:color w:val="000000"/>
          <w:sz w:val="21"/>
          <w:szCs w:val="21"/>
        </w:rPr>
        <w:t>LinkWare</w:t>
      </w:r>
      <w:proofErr w:type="spellEnd"/>
      <w:r w:rsidRPr="00B5187A">
        <w:rPr>
          <w:rFonts w:ascii="Arial" w:eastAsia="Times New Roman" w:hAnsi="Arial" w:cs="Arial"/>
          <w:color w:val="000000"/>
          <w:sz w:val="21"/>
          <w:szCs w:val="21"/>
        </w:rPr>
        <w:t xml:space="preserve"> Live automatically ensures your testers are running the latest.</w:t>
      </w:r>
    </w:p>
    <w:p w:rsidR="00B5187A" w:rsidRPr="00B5187A" w:rsidRDefault="00B5187A" w:rsidP="00B5187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B5187A">
        <w:rPr>
          <w:rFonts w:ascii="Arial" w:eastAsia="Times New Roman" w:hAnsi="Arial" w:cs="Arial"/>
          <w:color w:val="000000"/>
          <w:sz w:val="21"/>
          <w:szCs w:val="21"/>
        </w:rPr>
        <w:t xml:space="preserve">Stop wasting time and gas driving testers back to the office. Upload your test results straight from the job site to </w:t>
      </w:r>
      <w:proofErr w:type="spellStart"/>
      <w:r w:rsidRPr="00B5187A">
        <w:rPr>
          <w:rFonts w:ascii="Arial" w:eastAsia="Times New Roman" w:hAnsi="Arial" w:cs="Arial"/>
          <w:color w:val="000000"/>
          <w:sz w:val="21"/>
          <w:szCs w:val="21"/>
        </w:rPr>
        <w:t>LinkWare</w:t>
      </w:r>
      <w:proofErr w:type="spellEnd"/>
      <w:r w:rsidRPr="00B5187A">
        <w:rPr>
          <w:rFonts w:ascii="Arial" w:eastAsia="Times New Roman" w:hAnsi="Arial" w:cs="Arial"/>
          <w:color w:val="000000"/>
          <w:sz w:val="21"/>
          <w:szCs w:val="21"/>
        </w:rPr>
        <w:t xml:space="preserve"> Live over Wi-Fi. Then download them automatically to the right job for fast report generation with </w:t>
      </w:r>
      <w:proofErr w:type="spellStart"/>
      <w:r w:rsidRPr="00B5187A">
        <w:rPr>
          <w:rFonts w:ascii="Arial" w:eastAsia="Times New Roman" w:hAnsi="Arial" w:cs="Arial"/>
          <w:color w:val="000000"/>
          <w:sz w:val="21"/>
          <w:szCs w:val="21"/>
        </w:rPr>
        <w:t>LinkWare</w:t>
      </w:r>
      <w:proofErr w:type="spellEnd"/>
      <w:r w:rsidRPr="00B5187A">
        <w:rPr>
          <w:rFonts w:ascii="Arial" w:eastAsia="Times New Roman" w:hAnsi="Arial" w:cs="Arial"/>
          <w:color w:val="000000"/>
          <w:sz w:val="21"/>
          <w:szCs w:val="21"/>
        </w:rPr>
        <w:t xml:space="preserve"> PC.</w:t>
      </w:r>
    </w:p>
    <w:p w:rsidR="00B5187A" w:rsidRPr="00B5187A" w:rsidRDefault="00B5187A" w:rsidP="00B5187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B5187A">
        <w:rPr>
          <w:rFonts w:ascii="Arial" w:eastAsia="Times New Roman" w:hAnsi="Arial" w:cs="Arial"/>
          <w:color w:val="000000"/>
          <w:sz w:val="21"/>
          <w:szCs w:val="21"/>
        </w:rPr>
        <w:t xml:space="preserve">Avoid Project Delays. Track the last used location and monitor the status of all testers to ensure they </w:t>
      </w:r>
      <w:proofErr w:type="gramStart"/>
      <w:r w:rsidRPr="00B5187A">
        <w:rPr>
          <w:rFonts w:ascii="Arial" w:eastAsia="Times New Roman" w:hAnsi="Arial" w:cs="Arial"/>
          <w:color w:val="000000"/>
          <w:sz w:val="21"/>
          <w:szCs w:val="21"/>
        </w:rPr>
        <w:t>are always calibrated</w:t>
      </w:r>
      <w:proofErr w:type="gramEnd"/>
      <w:r w:rsidRPr="00B5187A">
        <w:rPr>
          <w:rFonts w:ascii="Arial" w:eastAsia="Times New Roman" w:hAnsi="Arial" w:cs="Arial"/>
          <w:color w:val="000000"/>
          <w:sz w:val="21"/>
          <w:szCs w:val="21"/>
        </w:rPr>
        <w:t xml:space="preserve"> and running the latest firmware.</w:t>
      </w:r>
    </w:p>
    <w:p w:rsidR="00B5187A" w:rsidRPr="00B5187A" w:rsidRDefault="00B5187A" w:rsidP="00B5187A">
      <w:pPr>
        <w:numPr>
          <w:ilvl w:val="0"/>
          <w:numId w:val="4"/>
        </w:numPr>
        <w:shd w:val="clear" w:color="auto" w:fill="FFFFFF"/>
        <w:spacing w:before="100" w:beforeAutospacing="1" w:after="100" w:afterAutospacing="1" w:line="240" w:lineRule="auto"/>
        <w:ind w:left="0"/>
        <w:rPr>
          <w:rFonts w:ascii="Arial" w:eastAsia="Times New Roman" w:hAnsi="Arial" w:cs="Arial"/>
          <w:color w:val="000000"/>
          <w:sz w:val="21"/>
          <w:szCs w:val="21"/>
        </w:rPr>
      </w:pPr>
      <w:r w:rsidRPr="00B5187A">
        <w:rPr>
          <w:rFonts w:ascii="Arial" w:eastAsia="Times New Roman" w:hAnsi="Arial" w:cs="Arial"/>
          <w:color w:val="000000"/>
          <w:sz w:val="21"/>
          <w:szCs w:val="21"/>
        </w:rPr>
        <w:t xml:space="preserve">Supports all Versiv models: DSX </w:t>
      </w:r>
      <w:proofErr w:type="spellStart"/>
      <w:r w:rsidRPr="00B5187A">
        <w:rPr>
          <w:rFonts w:ascii="Arial" w:eastAsia="Times New Roman" w:hAnsi="Arial" w:cs="Arial"/>
          <w:color w:val="000000"/>
          <w:sz w:val="21"/>
          <w:szCs w:val="21"/>
        </w:rPr>
        <w:t>CableAnalyzer</w:t>
      </w:r>
      <w:proofErr w:type="spellEnd"/>
      <w:r w:rsidRPr="00B5187A">
        <w:rPr>
          <w:rFonts w:ascii="Arial" w:eastAsia="Times New Roman" w:hAnsi="Arial" w:cs="Arial"/>
          <w:color w:val="000000"/>
          <w:sz w:val="21"/>
          <w:szCs w:val="21"/>
        </w:rPr>
        <w:t xml:space="preserve"> Series, </w:t>
      </w:r>
      <w:proofErr w:type="spellStart"/>
      <w:r w:rsidRPr="00B5187A">
        <w:rPr>
          <w:rFonts w:ascii="Arial" w:eastAsia="Times New Roman" w:hAnsi="Arial" w:cs="Arial"/>
          <w:color w:val="000000"/>
          <w:sz w:val="21"/>
          <w:szCs w:val="21"/>
        </w:rPr>
        <w:t>CertiFiber</w:t>
      </w:r>
      <w:proofErr w:type="spellEnd"/>
      <w:r w:rsidRPr="00B5187A">
        <w:rPr>
          <w:rFonts w:ascii="Arial" w:eastAsia="Times New Roman" w:hAnsi="Arial" w:cs="Arial"/>
          <w:color w:val="000000"/>
          <w:sz w:val="21"/>
          <w:szCs w:val="21"/>
        </w:rPr>
        <w:t xml:space="preserve"> Pro, </w:t>
      </w:r>
      <w:proofErr w:type="spellStart"/>
      <w:r w:rsidRPr="00B5187A">
        <w:rPr>
          <w:rFonts w:ascii="Arial" w:eastAsia="Times New Roman" w:hAnsi="Arial" w:cs="Arial"/>
          <w:color w:val="000000"/>
          <w:sz w:val="21"/>
          <w:szCs w:val="21"/>
        </w:rPr>
        <w:t>OptiFiber</w:t>
      </w:r>
      <w:proofErr w:type="spellEnd"/>
      <w:r w:rsidRPr="00B5187A">
        <w:rPr>
          <w:rFonts w:ascii="Arial" w:eastAsia="Times New Roman" w:hAnsi="Arial" w:cs="Arial"/>
          <w:color w:val="000000"/>
          <w:sz w:val="21"/>
          <w:szCs w:val="21"/>
        </w:rPr>
        <w:t xml:space="preserve"> Pro, and the FI-7000.</w:t>
      </w:r>
    </w:p>
    <w:p w:rsidR="00B5187A" w:rsidRPr="00B5187A" w:rsidRDefault="00B5187A" w:rsidP="00B5187A">
      <w:pPr>
        <w:shd w:val="clear" w:color="auto" w:fill="FFFFFF"/>
        <w:spacing w:after="0" w:line="240" w:lineRule="auto"/>
        <w:rPr>
          <w:rFonts w:ascii="Arial" w:eastAsia="Times New Roman" w:hAnsi="Arial" w:cs="Arial"/>
          <w:color w:val="000000"/>
          <w:sz w:val="21"/>
          <w:szCs w:val="21"/>
        </w:rPr>
      </w:pPr>
      <w:r w:rsidRPr="00B5187A">
        <w:rPr>
          <w:rFonts w:ascii="Arial" w:eastAsia="Times New Roman" w:hAnsi="Arial" w:cs="Arial"/>
          <w:noProof/>
          <w:color w:val="000000"/>
          <w:sz w:val="21"/>
          <w:szCs w:val="21"/>
        </w:rPr>
        <w:drawing>
          <wp:inline distT="0" distB="0" distL="0" distR="0">
            <wp:extent cx="5762625" cy="3333750"/>
            <wp:effectExtent l="0" t="0" r="0" b="0"/>
            <wp:docPr id="4" name="Picture 4" descr="http://images.flukenetworks.com/edoc-images/lopez_1&a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flukenetworks.com/edoc-images/lopez_1&amp;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3333750"/>
                    </a:xfrm>
                    <a:prstGeom prst="rect">
                      <a:avLst/>
                    </a:prstGeom>
                    <a:noFill/>
                    <a:ln>
                      <a:noFill/>
                    </a:ln>
                  </pic:spPr>
                </pic:pic>
              </a:graphicData>
            </a:graphic>
          </wp:inline>
        </w:drawing>
      </w:r>
    </w:p>
    <w:p w:rsidR="00B5187A" w:rsidRPr="00B5187A" w:rsidRDefault="00B5187A" w:rsidP="00B5187A">
      <w:pPr>
        <w:shd w:val="clear" w:color="auto" w:fill="FFFFFF"/>
        <w:spacing w:before="360" w:after="45" w:line="240" w:lineRule="auto"/>
        <w:rPr>
          <w:rFonts w:ascii="Arial" w:eastAsia="Times New Roman" w:hAnsi="Arial" w:cs="Arial"/>
          <w:b/>
          <w:bCs/>
          <w:color w:val="293F6A"/>
          <w:sz w:val="26"/>
          <w:szCs w:val="26"/>
        </w:rPr>
      </w:pPr>
      <w:proofErr w:type="spellStart"/>
      <w:r w:rsidRPr="00B5187A">
        <w:rPr>
          <w:rFonts w:ascii="Arial" w:eastAsia="Times New Roman" w:hAnsi="Arial" w:cs="Arial"/>
          <w:b/>
          <w:bCs/>
          <w:color w:val="293F6A"/>
          <w:sz w:val="26"/>
          <w:szCs w:val="26"/>
        </w:rPr>
        <w:t>LinkWare</w:t>
      </w:r>
      <w:proofErr w:type="spellEnd"/>
      <w:r w:rsidRPr="00B5187A">
        <w:rPr>
          <w:rFonts w:ascii="Arial" w:eastAsia="Times New Roman" w:hAnsi="Arial" w:cs="Arial"/>
          <w:b/>
          <w:bCs/>
          <w:color w:val="293F6A"/>
          <w:sz w:val="26"/>
          <w:szCs w:val="26"/>
        </w:rPr>
        <w:t xml:space="preserve"> PC Management Software</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r w:rsidRPr="00B5187A">
        <w:rPr>
          <w:rFonts w:ascii="Arial" w:eastAsia="Times New Roman" w:hAnsi="Arial" w:cs="Arial"/>
          <w:color w:val="000000"/>
          <w:sz w:val="21"/>
          <w:szCs w:val="21"/>
        </w:rPr>
        <w:t xml:space="preserve">Leveraging the popular and multi-featured </w:t>
      </w:r>
      <w:proofErr w:type="spellStart"/>
      <w:r w:rsidRPr="00B5187A">
        <w:rPr>
          <w:rFonts w:ascii="Arial" w:eastAsia="Times New Roman" w:hAnsi="Arial" w:cs="Arial"/>
          <w:color w:val="000000"/>
          <w:sz w:val="21"/>
          <w:szCs w:val="21"/>
        </w:rPr>
        <w:t>LinkWare</w:t>
      </w:r>
      <w:proofErr w:type="spellEnd"/>
      <w:r w:rsidRPr="00B5187A">
        <w:rPr>
          <w:rFonts w:ascii="Arial" w:eastAsia="Times New Roman" w:hAnsi="Arial" w:cs="Arial"/>
          <w:color w:val="000000"/>
          <w:sz w:val="21"/>
          <w:szCs w:val="21"/>
        </w:rPr>
        <w:t xml:space="preserve"> PC management software application, DSX </w:t>
      </w:r>
      <w:proofErr w:type="spellStart"/>
      <w:r w:rsidRPr="00B5187A">
        <w:rPr>
          <w:rFonts w:ascii="Arial" w:eastAsia="Times New Roman" w:hAnsi="Arial" w:cs="Arial"/>
          <w:color w:val="000000"/>
          <w:sz w:val="21"/>
          <w:szCs w:val="21"/>
        </w:rPr>
        <w:t>CableAnalyzer</w:t>
      </w:r>
      <w:proofErr w:type="spellEnd"/>
      <w:r w:rsidRPr="00B5187A">
        <w:rPr>
          <w:rFonts w:ascii="Arial" w:eastAsia="Times New Roman" w:hAnsi="Arial" w:cs="Arial"/>
          <w:color w:val="000000"/>
          <w:sz w:val="21"/>
          <w:szCs w:val="21"/>
        </w:rPr>
        <w:t xml:space="preserve"> Series users can easily access the </w:t>
      </w:r>
      <w:proofErr w:type="spellStart"/>
      <w:r w:rsidRPr="00B5187A">
        <w:rPr>
          <w:rFonts w:ascii="Arial" w:eastAsia="Times New Roman" w:hAnsi="Arial" w:cs="Arial"/>
          <w:color w:val="000000"/>
          <w:sz w:val="21"/>
          <w:szCs w:val="21"/>
        </w:rPr>
        <w:t>ProjX</w:t>
      </w:r>
      <w:proofErr w:type="spellEnd"/>
      <w:r w:rsidRPr="00B5187A">
        <w:rPr>
          <w:rFonts w:ascii="Arial" w:eastAsia="Times New Roman" w:hAnsi="Arial" w:cs="Arial"/>
          <w:color w:val="000000"/>
          <w:sz w:val="21"/>
          <w:szCs w:val="21"/>
        </w:rPr>
        <w:t xml:space="preserve"> management system data, generate reports, and upgrade the software in their testers. Project Managers have full capabilities to manage workflow and consolidate test results. Users can provide the </w:t>
      </w:r>
      <w:proofErr w:type="gramStart"/>
      <w:r w:rsidRPr="00B5187A">
        <w:rPr>
          <w:rFonts w:ascii="Arial" w:eastAsia="Times New Roman" w:hAnsi="Arial" w:cs="Arial"/>
          <w:color w:val="000000"/>
          <w:sz w:val="21"/>
          <w:szCs w:val="21"/>
        </w:rPr>
        <w:t>finishing touch</w:t>
      </w:r>
      <w:proofErr w:type="gramEnd"/>
      <w:r w:rsidRPr="00B5187A">
        <w:rPr>
          <w:rFonts w:ascii="Arial" w:eastAsia="Times New Roman" w:hAnsi="Arial" w:cs="Arial"/>
          <w:color w:val="000000"/>
          <w:sz w:val="21"/>
          <w:szCs w:val="21"/>
        </w:rPr>
        <w:t xml:space="preserve"> by adding their company logo to the report and offer it unaltered to their customers for system acceptance purposes. Keep your business tools simple, no matter which Fluke Networks copper or fiber tester you are using, </w:t>
      </w:r>
      <w:proofErr w:type="spellStart"/>
      <w:r w:rsidRPr="00B5187A">
        <w:rPr>
          <w:rFonts w:ascii="Arial" w:eastAsia="Times New Roman" w:hAnsi="Arial" w:cs="Arial"/>
          <w:color w:val="000000"/>
          <w:sz w:val="21"/>
          <w:szCs w:val="21"/>
        </w:rPr>
        <w:t>LinkWare</w:t>
      </w:r>
      <w:proofErr w:type="spellEnd"/>
      <w:r w:rsidRPr="00B5187A">
        <w:rPr>
          <w:rFonts w:ascii="Arial" w:eastAsia="Times New Roman" w:hAnsi="Arial" w:cs="Arial"/>
          <w:color w:val="000000"/>
          <w:sz w:val="21"/>
          <w:szCs w:val="21"/>
        </w:rPr>
        <w:t xml:space="preserve"> PC is the software package that reports it all.</w:t>
      </w:r>
    </w:p>
    <w:p w:rsidR="00B5187A" w:rsidRPr="00B5187A" w:rsidRDefault="00B5187A" w:rsidP="00B5187A">
      <w:pPr>
        <w:shd w:val="clear" w:color="auto" w:fill="FFFFFF"/>
        <w:spacing w:after="180" w:line="240" w:lineRule="auto"/>
        <w:rPr>
          <w:rFonts w:ascii="Arial" w:eastAsia="Times New Roman" w:hAnsi="Arial" w:cs="Arial"/>
          <w:color w:val="000000"/>
          <w:sz w:val="21"/>
          <w:szCs w:val="21"/>
        </w:rPr>
      </w:pPr>
      <w:r w:rsidRPr="00B5187A">
        <w:rPr>
          <w:rFonts w:ascii="Arial" w:eastAsia="Times New Roman" w:hAnsi="Arial" w:cs="Arial"/>
          <w:color w:val="000000"/>
          <w:sz w:val="21"/>
          <w:szCs w:val="21"/>
        </w:rPr>
        <w:t xml:space="preserve">Now with </w:t>
      </w:r>
      <w:proofErr w:type="spellStart"/>
      <w:r w:rsidRPr="00B5187A">
        <w:rPr>
          <w:rFonts w:ascii="Arial" w:eastAsia="Times New Roman" w:hAnsi="Arial" w:cs="Arial"/>
          <w:color w:val="000000"/>
          <w:sz w:val="21"/>
          <w:szCs w:val="21"/>
        </w:rPr>
        <w:t>LinkWare</w:t>
      </w:r>
      <w:proofErr w:type="spellEnd"/>
      <w:r w:rsidRPr="00B5187A">
        <w:rPr>
          <w:rFonts w:ascii="Arial" w:eastAsia="Times New Roman" w:hAnsi="Arial" w:cs="Arial"/>
          <w:color w:val="000000"/>
          <w:sz w:val="21"/>
          <w:szCs w:val="21"/>
        </w:rPr>
        <w:t xml:space="preserve"> Stats, the new automated statistical report option, you can move </w:t>
      </w:r>
      <w:proofErr w:type="gramStart"/>
      <w:r w:rsidRPr="00B5187A">
        <w:rPr>
          <w:rFonts w:ascii="Arial" w:eastAsia="Times New Roman" w:hAnsi="Arial" w:cs="Arial"/>
          <w:color w:val="000000"/>
          <w:sz w:val="21"/>
          <w:szCs w:val="21"/>
        </w:rPr>
        <w:t>above and beyond</w:t>
      </w:r>
      <w:proofErr w:type="gramEnd"/>
      <w:r w:rsidRPr="00B5187A">
        <w:rPr>
          <w:rFonts w:ascii="Arial" w:eastAsia="Times New Roman" w:hAnsi="Arial" w:cs="Arial"/>
          <w:color w:val="000000"/>
          <w:sz w:val="21"/>
          <w:szCs w:val="21"/>
        </w:rPr>
        <w:t xml:space="preserve"> the page-per-link report and see your entire cabling infrastructure. It analyzes and transforms </w:t>
      </w:r>
      <w:proofErr w:type="spellStart"/>
      <w:r w:rsidRPr="00B5187A">
        <w:rPr>
          <w:rFonts w:ascii="Arial" w:eastAsia="Times New Roman" w:hAnsi="Arial" w:cs="Arial"/>
          <w:color w:val="000000"/>
          <w:sz w:val="21"/>
          <w:szCs w:val="21"/>
        </w:rPr>
        <w:t>LinkWare</w:t>
      </w:r>
      <w:proofErr w:type="spellEnd"/>
      <w:r w:rsidRPr="00B5187A">
        <w:rPr>
          <w:rFonts w:ascii="Arial" w:eastAsia="Times New Roman" w:hAnsi="Arial" w:cs="Arial"/>
          <w:color w:val="000000"/>
          <w:sz w:val="21"/>
          <w:szCs w:val="21"/>
        </w:rPr>
        <w:t xml:space="preserve"> PC test results data into charts and diagrams that reveal your cabling plant performance; this report summarizes your entire cabling infrastructure in a compact, graphical format that makes it easy to verify margins and to spot anomalies.</w:t>
      </w:r>
    </w:p>
    <w:p w:rsidR="00B5187A" w:rsidRPr="00B5187A" w:rsidRDefault="00B5187A" w:rsidP="00B5187A">
      <w:pPr>
        <w:shd w:val="clear" w:color="auto" w:fill="FFFFFF"/>
        <w:spacing w:before="360" w:after="45" w:line="240" w:lineRule="auto"/>
        <w:rPr>
          <w:rFonts w:ascii="Arial" w:eastAsia="Times New Roman" w:hAnsi="Arial" w:cs="Arial"/>
          <w:b/>
          <w:bCs/>
          <w:color w:val="293F6A"/>
          <w:sz w:val="26"/>
          <w:szCs w:val="26"/>
        </w:rPr>
      </w:pPr>
      <w:proofErr w:type="spellStart"/>
      <w:r w:rsidRPr="00B5187A">
        <w:rPr>
          <w:rFonts w:ascii="Arial" w:eastAsia="Times New Roman" w:hAnsi="Arial" w:cs="Arial"/>
          <w:b/>
          <w:bCs/>
          <w:color w:val="293F6A"/>
          <w:sz w:val="26"/>
          <w:szCs w:val="26"/>
        </w:rPr>
        <w:t>LinkWare</w:t>
      </w:r>
      <w:proofErr w:type="spellEnd"/>
      <w:r w:rsidRPr="00B5187A">
        <w:rPr>
          <w:rFonts w:ascii="Arial" w:eastAsia="Times New Roman" w:hAnsi="Arial" w:cs="Arial"/>
          <w:b/>
          <w:bCs/>
          <w:color w:val="293F6A"/>
          <w:sz w:val="26"/>
          <w:szCs w:val="26"/>
        </w:rPr>
        <w:t xml:space="preserve"> PC Report</w:t>
      </w:r>
    </w:p>
    <w:p w:rsidR="00B5187A" w:rsidRPr="00B5187A" w:rsidRDefault="00B5187A" w:rsidP="00B5187A">
      <w:pPr>
        <w:shd w:val="clear" w:color="auto" w:fill="FFFFFF"/>
        <w:spacing w:after="0" w:line="240" w:lineRule="auto"/>
        <w:rPr>
          <w:rFonts w:ascii="Arial" w:eastAsia="Times New Roman" w:hAnsi="Arial" w:cs="Arial"/>
          <w:color w:val="000000"/>
          <w:sz w:val="21"/>
          <w:szCs w:val="21"/>
        </w:rPr>
      </w:pPr>
      <w:r w:rsidRPr="00B5187A">
        <w:rPr>
          <w:rFonts w:ascii="Arial" w:eastAsia="Times New Roman" w:hAnsi="Arial" w:cs="Arial"/>
          <w:noProof/>
          <w:color w:val="336699"/>
          <w:sz w:val="21"/>
          <w:szCs w:val="21"/>
        </w:rPr>
        <w:lastRenderedPageBreak/>
        <w:drawing>
          <wp:inline distT="0" distB="0" distL="0" distR="0">
            <wp:extent cx="2190750" cy="2828925"/>
            <wp:effectExtent l="0" t="0" r="0" b="9525"/>
            <wp:docPr id="3" name="Picture 3" descr="pass repor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ss report">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0750" cy="2828925"/>
                    </a:xfrm>
                    <a:prstGeom prst="rect">
                      <a:avLst/>
                    </a:prstGeom>
                    <a:noFill/>
                    <a:ln>
                      <a:noFill/>
                    </a:ln>
                  </pic:spPr>
                </pic:pic>
              </a:graphicData>
            </a:graphic>
          </wp:inline>
        </w:drawing>
      </w:r>
    </w:p>
    <w:p w:rsidR="00B5187A" w:rsidRPr="00B5187A" w:rsidRDefault="00B5187A" w:rsidP="00B5187A">
      <w:pPr>
        <w:shd w:val="clear" w:color="auto" w:fill="FFFFFF"/>
        <w:spacing w:before="120" w:after="0" w:line="240" w:lineRule="auto"/>
        <w:jc w:val="center"/>
        <w:rPr>
          <w:rFonts w:ascii="Arial" w:eastAsia="Times New Roman" w:hAnsi="Arial" w:cs="Arial"/>
          <w:i/>
          <w:iCs/>
          <w:color w:val="000000"/>
          <w:sz w:val="17"/>
          <w:szCs w:val="17"/>
        </w:rPr>
      </w:pPr>
      <w:proofErr w:type="spellStart"/>
      <w:r w:rsidRPr="00B5187A">
        <w:rPr>
          <w:rFonts w:ascii="Arial" w:eastAsia="Times New Roman" w:hAnsi="Arial" w:cs="Arial"/>
          <w:i/>
          <w:iCs/>
          <w:color w:val="000000"/>
          <w:sz w:val="17"/>
          <w:szCs w:val="17"/>
        </w:rPr>
        <w:t>LinkWare</w:t>
      </w:r>
      <w:proofErr w:type="spellEnd"/>
      <w:r w:rsidRPr="00B5187A">
        <w:rPr>
          <w:rFonts w:ascii="Arial" w:eastAsia="Times New Roman" w:hAnsi="Arial" w:cs="Arial"/>
          <w:i/>
          <w:iCs/>
          <w:color w:val="000000"/>
          <w:sz w:val="17"/>
          <w:szCs w:val="17"/>
        </w:rPr>
        <w:t xml:space="preserve"> Stats summarizes all</w:t>
      </w:r>
      <w:r w:rsidRPr="00B5187A">
        <w:rPr>
          <w:rFonts w:ascii="Arial" w:eastAsia="Times New Roman" w:hAnsi="Arial" w:cs="Arial"/>
          <w:i/>
          <w:iCs/>
          <w:color w:val="000000"/>
          <w:sz w:val="17"/>
          <w:szCs w:val="17"/>
        </w:rPr>
        <w:br/>
        <w:t>project data</w:t>
      </w:r>
    </w:p>
    <w:p w:rsidR="00B5187A" w:rsidRPr="00B5187A" w:rsidRDefault="00B5187A" w:rsidP="00B5187A">
      <w:pPr>
        <w:shd w:val="clear" w:color="auto" w:fill="FFFFFF"/>
        <w:spacing w:after="0" w:line="240" w:lineRule="auto"/>
        <w:rPr>
          <w:rFonts w:ascii="Arial" w:eastAsia="Times New Roman" w:hAnsi="Arial" w:cs="Arial"/>
          <w:color w:val="000000"/>
          <w:sz w:val="21"/>
          <w:szCs w:val="21"/>
        </w:rPr>
      </w:pPr>
      <w:r w:rsidRPr="00B5187A">
        <w:rPr>
          <w:rFonts w:ascii="Arial" w:eastAsia="Times New Roman" w:hAnsi="Arial" w:cs="Arial"/>
          <w:noProof/>
          <w:color w:val="336699"/>
          <w:sz w:val="21"/>
          <w:szCs w:val="21"/>
        </w:rPr>
        <w:drawing>
          <wp:inline distT="0" distB="0" distL="0" distR="0">
            <wp:extent cx="2743200" cy="1533525"/>
            <wp:effectExtent l="0" t="0" r="0" b="9525"/>
            <wp:docPr id="2" name="Picture 2" descr="http://images.flukenetworks.com/edoc-images/Mantis_CU_screenshot.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flukenetworks.com/edoc-images/Mantis_CU_screenshot.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1533525"/>
                    </a:xfrm>
                    <a:prstGeom prst="rect">
                      <a:avLst/>
                    </a:prstGeom>
                    <a:noFill/>
                    <a:ln>
                      <a:noFill/>
                    </a:ln>
                  </pic:spPr>
                </pic:pic>
              </a:graphicData>
            </a:graphic>
          </wp:inline>
        </w:drawing>
      </w:r>
    </w:p>
    <w:p w:rsidR="00B5187A" w:rsidRPr="00B5187A" w:rsidRDefault="00B5187A" w:rsidP="00B5187A">
      <w:pPr>
        <w:shd w:val="clear" w:color="auto" w:fill="FFFFFF"/>
        <w:spacing w:before="120" w:after="0" w:line="240" w:lineRule="auto"/>
        <w:jc w:val="center"/>
        <w:rPr>
          <w:rFonts w:ascii="Arial" w:eastAsia="Times New Roman" w:hAnsi="Arial" w:cs="Arial"/>
          <w:i/>
          <w:iCs/>
          <w:color w:val="000000"/>
          <w:sz w:val="17"/>
          <w:szCs w:val="17"/>
        </w:rPr>
      </w:pPr>
      <w:r w:rsidRPr="00B5187A">
        <w:rPr>
          <w:rFonts w:ascii="Arial" w:eastAsia="Times New Roman" w:hAnsi="Arial" w:cs="Arial"/>
          <w:i/>
          <w:iCs/>
          <w:color w:val="000000"/>
          <w:sz w:val="17"/>
          <w:szCs w:val="17"/>
        </w:rPr>
        <w:t xml:space="preserve">New versions of </w:t>
      </w:r>
      <w:proofErr w:type="spellStart"/>
      <w:r w:rsidRPr="00B5187A">
        <w:rPr>
          <w:rFonts w:ascii="Arial" w:eastAsia="Times New Roman" w:hAnsi="Arial" w:cs="Arial"/>
          <w:i/>
          <w:iCs/>
          <w:color w:val="000000"/>
          <w:sz w:val="17"/>
          <w:szCs w:val="17"/>
        </w:rPr>
        <w:t>LinkWare</w:t>
      </w:r>
      <w:proofErr w:type="spellEnd"/>
      <w:r w:rsidRPr="00B5187A">
        <w:rPr>
          <w:rFonts w:ascii="Arial" w:eastAsia="Times New Roman" w:hAnsi="Arial" w:cs="Arial"/>
          <w:i/>
          <w:iCs/>
          <w:color w:val="000000"/>
          <w:sz w:val="17"/>
          <w:szCs w:val="17"/>
        </w:rPr>
        <w:t xml:space="preserve"> PC are always backwards compatible with previous versions, so you can stay current and always integrate tests from different testers into test report.</w:t>
      </w:r>
    </w:p>
    <w:p w:rsidR="00B5187A" w:rsidRPr="00B5187A" w:rsidRDefault="00B5187A" w:rsidP="00B5187A">
      <w:pPr>
        <w:shd w:val="clear" w:color="auto" w:fill="FFFFFF"/>
        <w:spacing w:after="0" w:line="240" w:lineRule="auto"/>
        <w:rPr>
          <w:rFonts w:ascii="Arial" w:eastAsia="Times New Roman" w:hAnsi="Arial" w:cs="Arial"/>
          <w:color w:val="000000"/>
          <w:sz w:val="21"/>
          <w:szCs w:val="21"/>
        </w:rPr>
      </w:pPr>
      <w:r w:rsidRPr="00B5187A">
        <w:rPr>
          <w:rFonts w:ascii="Arial" w:eastAsia="Times New Roman" w:hAnsi="Arial" w:cs="Arial"/>
          <w:noProof/>
          <w:color w:val="336699"/>
          <w:sz w:val="21"/>
          <w:szCs w:val="21"/>
        </w:rPr>
        <w:drawing>
          <wp:inline distT="0" distB="0" distL="0" distR="0">
            <wp:extent cx="2867025" cy="1905000"/>
            <wp:effectExtent l="0" t="0" r="9525" b="0"/>
            <wp:docPr id="1" name="Picture 1" descr="http://images.flukenetworks.com/edoc-images/linkware_appshot_30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flukenetworks.com/edoc-images/linkware_appshot_300.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B5187A" w:rsidRPr="00B5187A" w:rsidRDefault="00B5187A" w:rsidP="00B5187A">
      <w:pPr>
        <w:shd w:val="clear" w:color="auto" w:fill="FFFFFF"/>
        <w:spacing w:before="360" w:after="45" w:line="240" w:lineRule="auto"/>
        <w:rPr>
          <w:rFonts w:ascii="Arial" w:eastAsia="Times New Roman" w:hAnsi="Arial" w:cs="Arial"/>
          <w:b/>
          <w:bCs/>
          <w:color w:val="293F6A"/>
          <w:sz w:val="26"/>
          <w:szCs w:val="26"/>
        </w:rPr>
      </w:pPr>
      <w:r w:rsidRPr="00B5187A">
        <w:rPr>
          <w:rFonts w:ascii="Arial" w:eastAsia="Times New Roman" w:hAnsi="Arial" w:cs="Arial"/>
          <w:b/>
          <w:bCs/>
          <w:color w:val="293F6A"/>
          <w:sz w:val="26"/>
          <w:szCs w:val="26"/>
        </w:rPr>
        <w:t xml:space="preserve">DSX </w:t>
      </w:r>
      <w:proofErr w:type="spellStart"/>
      <w:r w:rsidRPr="00B5187A">
        <w:rPr>
          <w:rFonts w:ascii="Arial" w:eastAsia="Times New Roman" w:hAnsi="Arial" w:cs="Arial"/>
          <w:b/>
          <w:bCs/>
          <w:color w:val="293F6A"/>
          <w:sz w:val="26"/>
          <w:szCs w:val="26"/>
        </w:rPr>
        <w:t>CableAnalyzer</w:t>
      </w:r>
      <w:proofErr w:type="spellEnd"/>
      <w:r w:rsidRPr="00B5187A">
        <w:rPr>
          <w:rFonts w:ascii="Arial" w:eastAsia="Times New Roman" w:hAnsi="Arial" w:cs="Arial"/>
          <w:b/>
          <w:bCs/>
          <w:color w:val="293F6A"/>
          <w:sz w:val="26"/>
          <w:szCs w:val="26"/>
        </w:rPr>
        <w:t xml:space="preserve"> Series Specifications</w:t>
      </w:r>
    </w:p>
    <w:tbl>
      <w:tblPr>
        <w:tblW w:w="10080" w:type="dxa"/>
        <w:shd w:val="clear" w:color="auto" w:fill="FFFFFF"/>
        <w:tblCellMar>
          <w:left w:w="0" w:type="dxa"/>
          <w:right w:w="0" w:type="dxa"/>
        </w:tblCellMar>
        <w:tblLook w:val="04A0" w:firstRow="1" w:lastRow="0" w:firstColumn="1" w:lastColumn="0" w:noHBand="0" w:noVBand="1"/>
      </w:tblPr>
      <w:tblGrid>
        <w:gridCol w:w="2799"/>
        <w:gridCol w:w="7281"/>
      </w:tblGrid>
      <w:tr w:rsidR="00B5187A" w:rsidRPr="00B5187A" w:rsidTr="00B5187A">
        <w:tc>
          <w:tcPr>
            <w:tcW w:w="10080" w:type="dxa"/>
            <w:gridSpan w:val="2"/>
            <w:tcBorders>
              <w:bottom w:val="single" w:sz="24" w:space="0" w:color="FFFFFF"/>
            </w:tcBorders>
            <w:shd w:val="clear" w:color="auto" w:fill="293F6A"/>
            <w:tcMar>
              <w:top w:w="120" w:type="dxa"/>
              <w:left w:w="75" w:type="dxa"/>
              <w:bottom w:w="120" w:type="dxa"/>
              <w:right w:w="120" w:type="dxa"/>
            </w:tcMar>
            <w:vAlign w:val="center"/>
            <w:hideMark/>
          </w:tcPr>
          <w:p w:rsidR="00B5187A" w:rsidRPr="00B5187A" w:rsidRDefault="00B5187A" w:rsidP="00B5187A">
            <w:pPr>
              <w:spacing w:after="0" w:line="240" w:lineRule="auto"/>
              <w:rPr>
                <w:rFonts w:ascii="Arial" w:eastAsia="Times New Roman" w:hAnsi="Arial" w:cs="Arial"/>
                <w:b/>
                <w:bCs/>
                <w:color w:val="FFFFFF"/>
                <w:sz w:val="21"/>
                <w:szCs w:val="21"/>
              </w:rPr>
            </w:pPr>
            <w:r w:rsidRPr="00B5187A">
              <w:rPr>
                <w:rFonts w:ascii="Arial" w:eastAsia="Times New Roman" w:hAnsi="Arial" w:cs="Arial"/>
                <w:b/>
                <w:bCs/>
                <w:color w:val="FFFFFF"/>
                <w:sz w:val="21"/>
                <w:szCs w:val="21"/>
              </w:rPr>
              <w:t>Cable Types</w:t>
            </w:r>
          </w:p>
        </w:tc>
      </w:tr>
      <w:tr w:rsidR="00B5187A" w:rsidRPr="00B5187A" w:rsidTr="00B5187A">
        <w:tc>
          <w:tcPr>
            <w:tcW w:w="2799"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Shielded and unshielded</w:t>
            </w:r>
            <w:r w:rsidRPr="00B5187A">
              <w:rPr>
                <w:rFonts w:ascii="Arial" w:eastAsia="Times New Roman" w:hAnsi="Arial" w:cs="Arial"/>
                <w:color w:val="000000"/>
                <w:sz w:val="18"/>
                <w:szCs w:val="18"/>
              </w:rPr>
              <w:br/>
              <w:t>pair LAN cabling</w:t>
            </w:r>
          </w:p>
        </w:tc>
        <w:tc>
          <w:tcPr>
            <w:tcW w:w="7281"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TIA Cat 3, 4, 5, 5e, 6, 6A, 8: 100 Ω ISO/IEC Class C, D, E, E</w:t>
            </w:r>
            <w:r w:rsidRPr="00B5187A">
              <w:rPr>
                <w:rFonts w:ascii="Arial" w:eastAsia="Times New Roman" w:hAnsi="Arial" w:cs="Arial"/>
                <w:color w:val="000000"/>
                <w:sz w:val="12"/>
                <w:szCs w:val="12"/>
                <w:vertAlign w:val="subscript"/>
              </w:rPr>
              <w:t>A</w:t>
            </w:r>
            <w:r w:rsidRPr="00B5187A">
              <w:rPr>
                <w:rFonts w:ascii="Arial" w:eastAsia="Times New Roman" w:hAnsi="Arial" w:cs="Arial"/>
                <w:color w:val="000000"/>
                <w:sz w:val="18"/>
                <w:szCs w:val="18"/>
              </w:rPr>
              <w:t>, F, F</w:t>
            </w:r>
            <w:r w:rsidRPr="00B5187A">
              <w:rPr>
                <w:rFonts w:ascii="Arial" w:eastAsia="Times New Roman" w:hAnsi="Arial" w:cs="Arial"/>
                <w:color w:val="000000"/>
                <w:sz w:val="12"/>
                <w:szCs w:val="12"/>
                <w:vertAlign w:val="subscript"/>
              </w:rPr>
              <w:t>A</w:t>
            </w:r>
            <w:r w:rsidRPr="00B5187A">
              <w:rPr>
                <w:rFonts w:ascii="Arial" w:eastAsia="Times New Roman" w:hAnsi="Arial" w:cs="Arial"/>
                <w:color w:val="000000"/>
                <w:sz w:val="18"/>
                <w:szCs w:val="18"/>
              </w:rPr>
              <w:t> and I/II: 100 Ω and 120 Ω</w:t>
            </w:r>
          </w:p>
        </w:tc>
      </w:tr>
    </w:tbl>
    <w:p w:rsidR="00B5187A" w:rsidRPr="00B5187A" w:rsidRDefault="00B5187A" w:rsidP="00B5187A">
      <w:pPr>
        <w:shd w:val="clear" w:color="auto" w:fill="FFFFFF"/>
        <w:spacing w:after="0" w:line="240" w:lineRule="auto"/>
        <w:rPr>
          <w:rFonts w:ascii="Arial" w:eastAsia="Times New Roman" w:hAnsi="Arial" w:cs="Arial"/>
          <w:vanish/>
          <w:color w:val="000000"/>
          <w:sz w:val="21"/>
          <w:szCs w:val="21"/>
        </w:rPr>
      </w:pPr>
    </w:p>
    <w:tbl>
      <w:tblPr>
        <w:tblW w:w="10080" w:type="dxa"/>
        <w:shd w:val="clear" w:color="auto" w:fill="FFFFFF"/>
        <w:tblCellMar>
          <w:left w:w="0" w:type="dxa"/>
          <w:right w:w="0" w:type="dxa"/>
        </w:tblCellMar>
        <w:tblLook w:val="04A0" w:firstRow="1" w:lastRow="0" w:firstColumn="1" w:lastColumn="0" w:noHBand="0" w:noVBand="1"/>
      </w:tblPr>
      <w:tblGrid>
        <w:gridCol w:w="2908"/>
        <w:gridCol w:w="7172"/>
      </w:tblGrid>
      <w:tr w:rsidR="00B5187A" w:rsidRPr="00B5187A" w:rsidTr="00B5187A">
        <w:tc>
          <w:tcPr>
            <w:tcW w:w="10080" w:type="dxa"/>
            <w:gridSpan w:val="2"/>
            <w:tcBorders>
              <w:bottom w:val="single" w:sz="24" w:space="0" w:color="FFFFFF"/>
            </w:tcBorders>
            <w:shd w:val="clear" w:color="auto" w:fill="293F6A"/>
            <w:tcMar>
              <w:top w:w="120" w:type="dxa"/>
              <w:left w:w="75" w:type="dxa"/>
              <w:bottom w:w="120" w:type="dxa"/>
              <w:right w:w="120" w:type="dxa"/>
            </w:tcMar>
            <w:vAlign w:val="center"/>
            <w:hideMark/>
          </w:tcPr>
          <w:p w:rsidR="00B5187A" w:rsidRPr="00B5187A" w:rsidRDefault="00B5187A" w:rsidP="00B5187A">
            <w:pPr>
              <w:spacing w:after="0" w:line="240" w:lineRule="auto"/>
              <w:rPr>
                <w:rFonts w:ascii="Arial" w:eastAsia="Times New Roman" w:hAnsi="Arial" w:cs="Arial"/>
                <w:b/>
                <w:bCs/>
                <w:color w:val="FFFFFF"/>
                <w:sz w:val="21"/>
                <w:szCs w:val="21"/>
              </w:rPr>
            </w:pPr>
            <w:r w:rsidRPr="00B5187A">
              <w:rPr>
                <w:rFonts w:ascii="Arial" w:eastAsia="Times New Roman" w:hAnsi="Arial" w:cs="Arial"/>
                <w:b/>
                <w:bCs/>
                <w:color w:val="FFFFFF"/>
                <w:sz w:val="21"/>
                <w:szCs w:val="21"/>
              </w:rPr>
              <w:lastRenderedPageBreak/>
              <w:t>Standard Link Interface Adapters</w:t>
            </w:r>
          </w:p>
        </w:tc>
      </w:tr>
      <w:tr w:rsidR="00B5187A" w:rsidRPr="00B5187A" w:rsidTr="00B5187A">
        <w:tc>
          <w:tcPr>
            <w:tcW w:w="2908" w:type="dxa"/>
            <w:vMerge w:val="restart"/>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Permanent link adapters</w:t>
            </w:r>
          </w:p>
        </w:tc>
        <w:tc>
          <w:tcPr>
            <w:tcW w:w="7172"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Plug type: shielded RJ45</w:t>
            </w:r>
          </w:p>
        </w:tc>
      </w:tr>
      <w:tr w:rsidR="00B5187A" w:rsidRPr="00B5187A" w:rsidTr="00B5187A">
        <w:tc>
          <w:tcPr>
            <w:tcW w:w="2908" w:type="dxa"/>
            <w:vMerge/>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p>
        </w:tc>
        <w:tc>
          <w:tcPr>
            <w:tcW w:w="7172"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Optional Plug type: </w:t>
            </w:r>
            <w:proofErr w:type="spellStart"/>
            <w:r w:rsidRPr="00B5187A">
              <w:rPr>
                <w:rFonts w:ascii="Arial" w:eastAsia="Times New Roman" w:hAnsi="Arial" w:cs="Arial"/>
                <w:color w:val="000000"/>
                <w:sz w:val="18"/>
                <w:szCs w:val="18"/>
              </w:rPr>
              <w:t>Tera</w:t>
            </w:r>
            <w:proofErr w:type="spellEnd"/>
            <w:r w:rsidRPr="00B5187A">
              <w:rPr>
                <w:rFonts w:ascii="Arial" w:eastAsia="Times New Roman" w:hAnsi="Arial" w:cs="Arial"/>
                <w:color w:val="000000"/>
                <w:sz w:val="18"/>
                <w:szCs w:val="18"/>
              </w:rPr>
              <w:t xml:space="preserve"> (for DSX-5000 only, DSX-8000 version available summer 2017)</w:t>
            </w:r>
          </w:p>
        </w:tc>
      </w:tr>
      <w:tr w:rsidR="00B5187A" w:rsidRPr="00B5187A" w:rsidTr="00B5187A">
        <w:tc>
          <w:tcPr>
            <w:tcW w:w="2908" w:type="dxa"/>
            <w:vMerge w:val="restart"/>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Channel Adapters</w:t>
            </w:r>
          </w:p>
        </w:tc>
        <w:tc>
          <w:tcPr>
            <w:tcW w:w="7172"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Jack type: shielded RJ45</w:t>
            </w:r>
          </w:p>
        </w:tc>
      </w:tr>
      <w:tr w:rsidR="00B5187A" w:rsidRPr="00B5187A" w:rsidTr="00B5187A">
        <w:tc>
          <w:tcPr>
            <w:tcW w:w="2908" w:type="dxa"/>
            <w:vMerge/>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p>
        </w:tc>
        <w:tc>
          <w:tcPr>
            <w:tcW w:w="7172"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Optional Jack type: </w:t>
            </w:r>
            <w:proofErr w:type="spellStart"/>
            <w:r w:rsidRPr="00B5187A">
              <w:rPr>
                <w:rFonts w:ascii="Arial" w:eastAsia="Times New Roman" w:hAnsi="Arial" w:cs="Arial"/>
                <w:color w:val="000000"/>
                <w:sz w:val="18"/>
                <w:szCs w:val="18"/>
              </w:rPr>
              <w:t>Tera</w:t>
            </w:r>
            <w:proofErr w:type="spellEnd"/>
            <w:r w:rsidRPr="00B5187A">
              <w:rPr>
                <w:rFonts w:ascii="Arial" w:eastAsia="Times New Roman" w:hAnsi="Arial" w:cs="Arial"/>
                <w:color w:val="000000"/>
                <w:sz w:val="18"/>
                <w:szCs w:val="18"/>
              </w:rPr>
              <w:t>, GG45 (for DSX-5000 only, DSX-8000 version available summer 2017)</w:t>
            </w:r>
          </w:p>
        </w:tc>
      </w:tr>
    </w:tbl>
    <w:p w:rsidR="00B5187A" w:rsidRPr="00B5187A" w:rsidRDefault="00B5187A" w:rsidP="00B5187A">
      <w:pPr>
        <w:shd w:val="clear" w:color="auto" w:fill="FFFFFF"/>
        <w:spacing w:after="0" w:line="240" w:lineRule="auto"/>
        <w:rPr>
          <w:rFonts w:ascii="Arial" w:eastAsia="Times New Roman" w:hAnsi="Arial" w:cs="Arial"/>
          <w:vanish/>
          <w:color w:val="000000"/>
          <w:sz w:val="21"/>
          <w:szCs w:val="21"/>
        </w:rPr>
      </w:pPr>
    </w:p>
    <w:tbl>
      <w:tblPr>
        <w:tblW w:w="10080" w:type="dxa"/>
        <w:shd w:val="clear" w:color="auto" w:fill="FFFFFF"/>
        <w:tblCellMar>
          <w:left w:w="0" w:type="dxa"/>
          <w:right w:w="0" w:type="dxa"/>
        </w:tblCellMar>
        <w:tblLook w:val="04A0" w:firstRow="1" w:lastRow="0" w:firstColumn="1" w:lastColumn="0" w:noHBand="0" w:noVBand="1"/>
      </w:tblPr>
      <w:tblGrid>
        <w:gridCol w:w="3090"/>
        <w:gridCol w:w="6990"/>
      </w:tblGrid>
      <w:tr w:rsidR="00B5187A" w:rsidRPr="00B5187A" w:rsidTr="00B5187A">
        <w:tc>
          <w:tcPr>
            <w:tcW w:w="10080" w:type="dxa"/>
            <w:gridSpan w:val="2"/>
            <w:tcBorders>
              <w:bottom w:val="single" w:sz="24" w:space="0" w:color="FFFFFF"/>
            </w:tcBorders>
            <w:shd w:val="clear" w:color="auto" w:fill="293F6A"/>
            <w:tcMar>
              <w:top w:w="120" w:type="dxa"/>
              <w:left w:w="75" w:type="dxa"/>
              <w:bottom w:w="120" w:type="dxa"/>
              <w:right w:w="120" w:type="dxa"/>
            </w:tcMar>
            <w:vAlign w:val="center"/>
            <w:hideMark/>
          </w:tcPr>
          <w:p w:rsidR="00B5187A" w:rsidRPr="00B5187A" w:rsidRDefault="00B5187A" w:rsidP="00B5187A">
            <w:pPr>
              <w:spacing w:after="0" w:line="240" w:lineRule="auto"/>
              <w:rPr>
                <w:rFonts w:ascii="Arial" w:eastAsia="Times New Roman" w:hAnsi="Arial" w:cs="Arial"/>
                <w:b/>
                <w:bCs/>
                <w:color w:val="FFFFFF"/>
                <w:sz w:val="21"/>
                <w:szCs w:val="21"/>
              </w:rPr>
            </w:pPr>
            <w:r w:rsidRPr="00B5187A">
              <w:rPr>
                <w:rFonts w:ascii="Arial" w:eastAsia="Times New Roman" w:hAnsi="Arial" w:cs="Arial"/>
                <w:b/>
                <w:bCs/>
                <w:color w:val="FFFFFF"/>
                <w:sz w:val="21"/>
                <w:szCs w:val="21"/>
              </w:rPr>
              <w:t>Test Standards</w:t>
            </w:r>
          </w:p>
        </w:tc>
      </w:tr>
      <w:tr w:rsidR="00B5187A" w:rsidRPr="00B5187A" w:rsidTr="00B5187A">
        <w:tc>
          <w:tcPr>
            <w:tcW w:w="309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TIA</w:t>
            </w:r>
          </w:p>
        </w:tc>
        <w:tc>
          <w:tcPr>
            <w:tcW w:w="699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Cat 3, 4, 5, 5e, 6, 6A, 8 per TIA 568 Series</w:t>
            </w:r>
          </w:p>
        </w:tc>
      </w:tr>
      <w:tr w:rsidR="00B5187A" w:rsidRPr="00B5187A" w:rsidTr="00B5187A">
        <w:tc>
          <w:tcPr>
            <w:tcW w:w="0" w:type="auto"/>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ISO/IEC</w:t>
            </w:r>
          </w:p>
        </w:tc>
        <w:tc>
          <w:tcPr>
            <w:tcW w:w="699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Class C, D, E, E</w:t>
            </w:r>
            <w:r w:rsidRPr="00B5187A">
              <w:rPr>
                <w:rFonts w:ascii="Arial" w:eastAsia="Times New Roman" w:hAnsi="Arial" w:cs="Arial"/>
                <w:color w:val="000000"/>
                <w:sz w:val="12"/>
                <w:szCs w:val="12"/>
                <w:vertAlign w:val="subscript"/>
              </w:rPr>
              <w:t>A</w:t>
            </w:r>
            <w:r w:rsidRPr="00B5187A">
              <w:rPr>
                <w:rFonts w:ascii="Arial" w:eastAsia="Times New Roman" w:hAnsi="Arial" w:cs="Arial"/>
                <w:color w:val="000000"/>
                <w:sz w:val="18"/>
                <w:szCs w:val="18"/>
              </w:rPr>
              <w:t>, F, F</w:t>
            </w:r>
            <w:r w:rsidRPr="00B5187A">
              <w:rPr>
                <w:rFonts w:ascii="Arial" w:eastAsia="Times New Roman" w:hAnsi="Arial" w:cs="Arial"/>
                <w:color w:val="000000"/>
                <w:sz w:val="12"/>
                <w:szCs w:val="12"/>
                <w:vertAlign w:val="subscript"/>
              </w:rPr>
              <w:t>A</w:t>
            </w:r>
            <w:r w:rsidRPr="00B5187A">
              <w:rPr>
                <w:rFonts w:ascii="Arial" w:eastAsia="Times New Roman" w:hAnsi="Arial" w:cs="Arial"/>
                <w:color w:val="000000"/>
                <w:sz w:val="18"/>
                <w:szCs w:val="18"/>
              </w:rPr>
              <w:t>, I/II certification per ISO/IEC 11801 Series</w:t>
            </w:r>
          </w:p>
        </w:tc>
      </w:tr>
      <w:tr w:rsidR="00B5187A" w:rsidRPr="00B5187A" w:rsidTr="00B5187A">
        <w:tc>
          <w:tcPr>
            <w:tcW w:w="0" w:type="auto"/>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Maximum frequency</w:t>
            </w:r>
          </w:p>
        </w:tc>
        <w:tc>
          <w:tcPr>
            <w:tcW w:w="699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DSX-8000: 2000 MHz; DSX-5000 1000 MHz</w:t>
            </w:r>
          </w:p>
        </w:tc>
      </w:tr>
    </w:tbl>
    <w:p w:rsidR="00B5187A" w:rsidRPr="00B5187A" w:rsidRDefault="00B5187A" w:rsidP="00B5187A">
      <w:pPr>
        <w:shd w:val="clear" w:color="auto" w:fill="FFFFFF"/>
        <w:spacing w:after="0" w:line="240" w:lineRule="auto"/>
        <w:rPr>
          <w:rFonts w:ascii="Arial" w:eastAsia="Times New Roman" w:hAnsi="Arial" w:cs="Arial"/>
          <w:vanish/>
          <w:color w:val="000000"/>
          <w:sz w:val="21"/>
          <w:szCs w:val="21"/>
        </w:rPr>
      </w:pPr>
    </w:p>
    <w:tbl>
      <w:tblPr>
        <w:tblW w:w="10080" w:type="dxa"/>
        <w:shd w:val="clear" w:color="auto" w:fill="FFFFFF"/>
        <w:tblCellMar>
          <w:left w:w="0" w:type="dxa"/>
          <w:right w:w="0" w:type="dxa"/>
        </w:tblCellMar>
        <w:tblLook w:val="04A0" w:firstRow="1" w:lastRow="0" w:firstColumn="1" w:lastColumn="0" w:noHBand="0" w:noVBand="1"/>
      </w:tblPr>
      <w:tblGrid>
        <w:gridCol w:w="3060"/>
        <w:gridCol w:w="7020"/>
      </w:tblGrid>
      <w:tr w:rsidR="00B5187A" w:rsidRPr="00B5187A" w:rsidTr="00B5187A">
        <w:tc>
          <w:tcPr>
            <w:tcW w:w="10080" w:type="dxa"/>
            <w:gridSpan w:val="2"/>
            <w:tcBorders>
              <w:bottom w:val="single" w:sz="24" w:space="0" w:color="FFFFFF"/>
            </w:tcBorders>
            <w:shd w:val="clear" w:color="auto" w:fill="293F6A"/>
            <w:tcMar>
              <w:top w:w="120" w:type="dxa"/>
              <w:left w:w="75" w:type="dxa"/>
              <w:bottom w:w="120" w:type="dxa"/>
              <w:right w:w="120" w:type="dxa"/>
            </w:tcMar>
            <w:vAlign w:val="center"/>
            <w:hideMark/>
          </w:tcPr>
          <w:p w:rsidR="00B5187A" w:rsidRPr="00B5187A" w:rsidRDefault="00B5187A" w:rsidP="00B5187A">
            <w:pPr>
              <w:spacing w:after="0" w:line="240" w:lineRule="auto"/>
              <w:rPr>
                <w:rFonts w:ascii="Arial" w:eastAsia="Times New Roman" w:hAnsi="Arial" w:cs="Arial"/>
                <w:b/>
                <w:bCs/>
                <w:color w:val="FFFFFF"/>
                <w:sz w:val="21"/>
                <w:szCs w:val="21"/>
              </w:rPr>
            </w:pPr>
            <w:r w:rsidRPr="00B5187A">
              <w:rPr>
                <w:rFonts w:ascii="Arial" w:eastAsia="Times New Roman" w:hAnsi="Arial" w:cs="Arial"/>
                <w:b/>
                <w:bCs/>
                <w:color w:val="FFFFFF"/>
                <w:sz w:val="21"/>
                <w:szCs w:val="21"/>
              </w:rPr>
              <w:t>General Specifications</w:t>
            </w:r>
          </w:p>
        </w:tc>
      </w:tr>
      <w:tr w:rsidR="00B5187A" w:rsidRPr="00B5187A" w:rsidTr="00B5187A">
        <w:tc>
          <w:tcPr>
            <w:tcW w:w="3060" w:type="dxa"/>
            <w:vMerge w:val="restart"/>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proofErr w:type="spellStart"/>
            <w:r w:rsidRPr="00B5187A">
              <w:rPr>
                <w:rFonts w:ascii="Arial" w:eastAsia="Times New Roman" w:hAnsi="Arial" w:cs="Arial"/>
                <w:color w:val="000000"/>
                <w:sz w:val="18"/>
                <w:szCs w:val="18"/>
              </w:rPr>
              <w:t>Autotest</w:t>
            </w:r>
            <w:proofErr w:type="spellEnd"/>
            <w:r w:rsidRPr="00B5187A">
              <w:rPr>
                <w:rFonts w:ascii="Arial" w:eastAsia="Times New Roman" w:hAnsi="Arial" w:cs="Arial"/>
                <w:color w:val="000000"/>
                <w:sz w:val="18"/>
                <w:szCs w:val="18"/>
              </w:rPr>
              <w:t xml:space="preserve"> Time</w:t>
            </w:r>
          </w:p>
        </w:tc>
        <w:tc>
          <w:tcPr>
            <w:tcW w:w="702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b/>
                <w:bCs/>
                <w:color w:val="000000"/>
                <w:sz w:val="18"/>
                <w:szCs w:val="18"/>
              </w:rPr>
              <w:t>DSX-8000:</w:t>
            </w:r>
            <w:r w:rsidRPr="00B5187A">
              <w:rPr>
                <w:rFonts w:ascii="Arial" w:eastAsia="Times New Roman" w:hAnsi="Arial" w:cs="Arial"/>
                <w:color w:val="000000"/>
                <w:sz w:val="18"/>
                <w:szCs w:val="18"/>
              </w:rPr>
              <w:t xml:space="preserve"> Full 2-way </w:t>
            </w:r>
            <w:proofErr w:type="spellStart"/>
            <w:r w:rsidRPr="00B5187A">
              <w:rPr>
                <w:rFonts w:ascii="Arial" w:eastAsia="Times New Roman" w:hAnsi="Arial" w:cs="Arial"/>
                <w:color w:val="000000"/>
                <w:sz w:val="18"/>
                <w:szCs w:val="18"/>
              </w:rPr>
              <w:t>Autotest</w:t>
            </w:r>
            <w:proofErr w:type="spellEnd"/>
            <w:r w:rsidRPr="00B5187A">
              <w:rPr>
                <w:rFonts w:ascii="Arial" w:eastAsia="Times New Roman" w:hAnsi="Arial" w:cs="Arial"/>
                <w:color w:val="000000"/>
                <w:sz w:val="18"/>
                <w:szCs w:val="18"/>
              </w:rPr>
              <w:t xml:space="preserve"> of Cat 5e or 6/Class D or E: </w:t>
            </w:r>
            <w:r w:rsidRPr="00B5187A">
              <w:rPr>
                <w:rFonts w:ascii="Arial" w:eastAsia="Times New Roman" w:hAnsi="Arial" w:cs="Arial"/>
                <w:b/>
                <w:bCs/>
                <w:color w:val="000000"/>
                <w:sz w:val="18"/>
                <w:szCs w:val="18"/>
              </w:rPr>
              <w:t>7 seconds</w:t>
            </w:r>
            <w:r w:rsidRPr="00B5187A">
              <w:rPr>
                <w:rFonts w:ascii="Arial" w:eastAsia="Times New Roman" w:hAnsi="Arial" w:cs="Arial"/>
                <w:color w:val="000000"/>
                <w:sz w:val="18"/>
                <w:szCs w:val="18"/>
              </w:rPr>
              <w:t xml:space="preserve"> Full 2-way </w:t>
            </w:r>
            <w:proofErr w:type="spellStart"/>
            <w:r w:rsidRPr="00B5187A">
              <w:rPr>
                <w:rFonts w:ascii="Arial" w:eastAsia="Times New Roman" w:hAnsi="Arial" w:cs="Arial"/>
                <w:color w:val="000000"/>
                <w:sz w:val="18"/>
                <w:szCs w:val="18"/>
              </w:rPr>
              <w:t>Autotest</w:t>
            </w:r>
            <w:proofErr w:type="spellEnd"/>
            <w:r w:rsidRPr="00B5187A">
              <w:rPr>
                <w:rFonts w:ascii="Arial" w:eastAsia="Times New Roman" w:hAnsi="Arial" w:cs="Arial"/>
                <w:color w:val="000000"/>
                <w:sz w:val="18"/>
                <w:szCs w:val="18"/>
              </w:rPr>
              <w:t xml:space="preserve"> of Cat 6A/Class EA:</w:t>
            </w:r>
            <w:r w:rsidRPr="00B5187A">
              <w:rPr>
                <w:rFonts w:ascii="Arial" w:eastAsia="Times New Roman" w:hAnsi="Arial" w:cs="Arial"/>
                <w:b/>
                <w:bCs/>
                <w:color w:val="000000"/>
                <w:sz w:val="18"/>
                <w:szCs w:val="18"/>
              </w:rPr>
              <w:t> 8 seconds</w:t>
            </w:r>
            <w:r w:rsidRPr="00B5187A">
              <w:rPr>
                <w:rFonts w:ascii="Arial" w:eastAsia="Times New Roman" w:hAnsi="Arial" w:cs="Arial"/>
                <w:color w:val="000000"/>
                <w:sz w:val="18"/>
                <w:szCs w:val="18"/>
              </w:rPr>
              <w:t xml:space="preserve"> Full 2-way </w:t>
            </w:r>
            <w:proofErr w:type="spellStart"/>
            <w:r w:rsidRPr="00B5187A">
              <w:rPr>
                <w:rFonts w:ascii="Arial" w:eastAsia="Times New Roman" w:hAnsi="Arial" w:cs="Arial"/>
                <w:color w:val="000000"/>
                <w:sz w:val="18"/>
                <w:szCs w:val="18"/>
              </w:rPr>
              <w:t>Autotest</w:t>
            </w:r>
            <w:proofErr w:type="spellEnd"/>
            <w:r w:rsidRPr="00B5187A">
              <w:rPr>
                <w:rFonts w:ascii="Arial" w:eastAsia="Times New Roman" w:hAnsi="Arial" w:cs="Arial"/>
                <w:color w:val="000000"/>
                <w:sz w:val="18"/>
                <w:szCs w:val="18"/>
              </w:rPr>
              <w:t xml:space="preserve"> of Cat 8:</w:t>
            </w:r>
            <w:r w:rsidRPr="00B5187A">
              <w:rPr>
                <w:rFonts w:ascii="Arial" w:eastAsia="Times New Roman" w:hAnsi="Arial" w:cs="Arial"/>
                <w:b/>
                <w:bCs/>
                <w:color w:val="000000"/>
                <w:sz w:val="18"/>
                <w:szCs w:val="18"/>
              </w:rPr>
              <w:t> 16 seconds</w:t>
            </w:r>
          </w:p>
        </w:tc>
      </w:tr>
      <w:tr w:rsidR="00B5187A" w:rsidRPr="00B5187A" w:rsidTr="00B5187A">
        <w:tc>
          <w:tcPr>
            <w:tcW w:w="3060" w:type="dxa"/>
            <w:vMerge/>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p>
        </w:tc>
        <w:tc>
          <w:tcPr>
            <w:tcW w:w="702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b/>
                <w:bCs/>
                <w:color w:val="000000"/>
                <w:sz w:val="18"/>
                <w:szCs w:val="18"/>
              </w:rPr>
              <w:t>DSX-5000:</w:t>
            </w:r>
            <w:r w:rsidRPr="00B5187A">
              <w:rPr>
                <w:rFonts w:ascii="Arial" w:eastAsia="Times New Roman" w:hAnsi="Arial" w:cs="Arial"/>
                <w:color w:val="000000"/>
                <w:sz w:val="18"/>
                <w:szCs w:val="18"/>
              </w:rPr>
              <w:t xml:space="preserve"> Full 2-way </w:t>
            </w:r>
            <w:proofErr w:type="spellStart"/>
            <w:r w:rsidRPr="00B5187A">
              <w:rPr>
                <w:rFonts w:ascii="Arial" w:eastAsia="Times New Roman" w:hAnsi="Arial" w:cs="Arial"/>
                <w:color w:val="000000"/>
                <w:sz w:val="18"/>
                <w:szCs w:val="18"/>
              </w:rPr>
              <w:t>Autotest</w:t>
            </w:r>
            <w:proofErr w:type="spellEnd"/>
            <w:r w:rsidRPr="00B5187A">
              <w:rPr>
                <w:rFonts w:ascii="Arial" w:eastAsia="Times New Roman" w:hAnsi="Arial" w:cs="Arial"/>
                <w:color w:val="000000"/>
                <w:sz w:val="18"/>
                <w:szCs w:val="18"/>
              </w:rPr>
              <w:t xml:space="preserve"> of Cat 5e or 6/Class D or E: </w:t>
            </w:r>
            <w:r w:rsidRPr="00B5187A">
              <w:rPr>
                <w:rFonts w:ascii="Arial" w:eastAsia="Times New Roman" w:hAnsi="Arial" w:cs="Arial"/>
                <w:b/>
                <w:bCs/>
                <w:color w:val="000000"/>
                <w:sz w:val="18"/>
                <w:szCs w:val="18"/>
              </w:rPr>
              <w:t>9 seconds</w:t>
            </w:r>
            <w:r w:rsidRPr="00B5187A">
              <w:rPr>
                <w:rFonts w:ascii="Arial" w:eastAsia="Times New Roman" w:hAnsi="Arial" w:cs="Arial"/>
                <w:color w:val="000000"/>
                <w:sz w:val="18"/>
                <w:szCs w:val="18"/>
              </w:rPr>
              <w:t xml:space="preserve"> Full 2-way </w:t>
            </w:r>
            <w:proofErr w:type="spellStart"/>
            <w:r w:rsidRPr="00B5187A">
              <w:rPr>
                <w:rFonts w:ascii="Arial" w:eastAsia="Times New Roman" w:hAnsi="Arial" w:cs="Arial"/>
                <w:color w:val="000000"/>
                <w:sz w:val="18"/>
                <w:szCs w:val="18"/>
              </w:rPr>
              <w:t>Autotest</w:t>
            </w:r>
            <w:proofErr w:type="spellEnd"/>
            <w:r w:rsidRPr="00B5187A">
              <w:rPr>
                <w:rFonts w:ascii="Arial" w:eastAsia="Times New Roman" w:hAnsi="Arial" w:cs="Arial"/>
                <w:color w:val="000000"/>
                <w:sz w:val="18"/>
                <w:szCs w:val="18"/>
              </w:rPr>
              <w:t xml:space="preserve"> of Cat 6A/Class EA: </w:t>
            </w:r>
            <w:r w:rsidRPr="00B5187A">
              <w:rPr>
                <w:rFonts w:ascii="Arial" w:eastAsia="Times New Roman" w:hAnsi="Arial" w:cs="Arial"/>
                <w:b/>
                <w:bCs/>
                <w:color w:val="000000"/>
                <w:sz w:val="18"/>
                <w:szCs w:val="18"/>
              </w:rPr>
              <w:t>10 seconds</w:t>
            </w:r>
          </w:p>
        </w:tc>
      </w:tr>
      <w:tr w:rsidR="00B5187A" w:rsidRPr="00B5187A" w:rsidTr="00B5187A">
        <w:tc>
          <w:tcPr>
            <w:tcW w:w="306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Support test parameters (The selected test standard determines the test parameters and the frequency range of the tests)</w:t>
            </w:r>
          </w:p>
        </w:tc>
        <w:tc>
          <w:tcPr>
            <w:tcW w:w="702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Wire Map, Length, Propagation Delay, Delay Skew, DC Loop Resistance, Insertion Loss (Attenuation), Return Loss (RL), NEXT, Attenuation-to-crosstalk Ratio (ACR-N), ACR-F (ELFEXT), Power Sum ACR-F (ELFEXT), Power Sum NEXT, Power Sum ACR-N, Power Sum Alien Near End </w:t>
            </w:r>
            <w:proofErr w:type="spellStart"/>
            <w:r w:rsidRPr="00B5187A">
              <w:rPr>
                <w:rFonts w:ascii="Arial" w:eastAsia="Times New Roman" w:hAnsi="Arial" w:cs="Arial"/>
                <w:color w:val="000000"/>
                <w:sz w:val="18"/>
                <w:szCs w:val="18"/>
              </w:rPr>
              <w:t>Xtalk</w:t>
            </w:r>
            <w:proofErr w:type="spellEnd"/>
            <w:r w:rsidRPr="00B5187A">
              <w:rPr>
                <w:rFonts w:ascii="Arial" w:eastAsia="Times New Roman" w:hAnsi="Arial" w:cs="Arial"/>
                <w:color w:val="000000"/>
                <w:sz w:val="18"/>
                <w:szCs w:val="18"/>
              </w:rPr>
              <w:t xml:space="preserve"> (PS ANEXT), Power Sum Alien Attenuation </w:t>
            </w:r>
            <w:proofErr w:type="spellStart"/>
            <w:r w:rsidRPr="00B5187A">
              <w:rPr>
                <w:rFonts w:ascii="Arial" w:eastAsia="Times New Roman" w:hAnsi="Arial" w:cs="Arial"/>
                <w:color w:val="000000"/>
                <w:sz w:val="18"/>
                <w:szCs w:val="18"/>
              </w:rPr>
              <w:t>Xtalk</w:t>
            </w:r>
            <w:proofErr w:type="spellEnd"/>
            <w:r w:rsidRPr="00B5187A">
              <w:rPr>
                <w:rFonts w:ascii="Arial" w:eastAsia="Times New Roman" w:hAnsi="Arial" w:cs="Arial"/>
                <w:color w:val="000000"/>
                <w:sz w:val="18"/>
                <w:szCs w:val="18"/>
              </w:rPr>
              <w:t xml:space="preserve"> Ratio Far End (PS AACR-F)</w:t>
            </w:r>
          </w:p>
        </w:tc>
      </w:tr>
      <w:tr w:rsidR="00B5187A" w:rsidRPr="00B5187A" w:rsidTr="00B5187A">
        <w:tc>
          <w:tcPr>
            <w:tcW w:w="306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Input protection</w:t>
            </w:r>
          </w:p>
        </w:tc>
        <w:tc>
          <w:tcPr>
            <w:tcW w:w="702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Protected against continuous telco voltages and 100 mA over-current. Occasional ISDN over-voltages will not cause damage</w:t>
            </w:r>
          </w:p>
        </w:tc>
      </w:tr>
      <w:tr w:rsidR="00B5187A" w:rsidRPr="00B5187A" w:rsidTr="00B5187A">
        <w:tc>
          <w:tcPr>
            <w:tcW w:w="306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Display</w:t>
            </w:r>
          </w:p>
        </w:tc>
        <w:tc>
          <w:tcPr>
            <w:tcW w:w="702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5.7 in LCD display with a projected capacitance touchscreen</w:t>
            </w:r>
          </w:p>
        </w:tc>
      </w:tr>
      <w:tr w:rsidR="00B5187A" w:rsidRPr="00B5187A" w:rsidTr="00B5187A">
        <w:tc>
          <w:tcPr>
            <w:tcW w:w="306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Case</w:t>
            </w:r>
          </w:p>
        </w:tc>
        <w:tc>
          <w:tcPr>
            <w:tcW w:w="702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High impact plastic with show absorbing </w:t>
            </w:r>
            <w:proofErr w:type="spellStart"/>
            <w:r w:rsidRPr="00B5187A">
              <w:rPr>
                <w:rFonts w:ascii="Arial" w:eastAsia="Times New Roman" w:hAnsi="Arial" w:cs="Arial"/>
                <w:color w:val="000000"/>
                <w:sz w:val="18"/>
                <w:szCs w:val="18"/>
              </w:rPr>
              <w:t>overmold</w:t>
            </w:r>
            <w:proofErr w:type="spellEnd"/>
          </w:p>
        </w:tc>
      </w:tr>
      <w:tr w:rsidR="00B5187A" w:rsidRPr="00B5187A" w:rsidTr="00B5187A">
        <w:tc>
          <w:tcPr>
            <w:tcW w:w="306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Dimensions</w:t>
            </w:r>
          </w:p>
        </w:tc>
        <w:tc>
          <w:tcPr>
            <w:tcW w:w="702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Main Versiv unit with DSX module and battery installed: 2.625 in x 5.25 in x 11.0 in (6.67 cm x 13.33 cm x 27.94 cm)</w:t>
            </w:r>
          </w:p>
        </w:tc>
      </w:tr>
      <w:tr w:rsidR="00B5187A" w:rsidRPr="00B5187A" w:rsidTr="00B5187A">
        <w:tc>
          <w:tcPr>
            <w:tcW w:w="306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Weight</w:t>
            </w:r>
          </w:p>
        </w:tc>
        <w:tc>
          <w:tcPr>
            <w:tcW w:w="702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Main Versiv unit with DSX module and battery installed: 3 </w:t>
            </w:r>
            <w:proofErr w:type="spellStart"/>
            <w:r w:rsidRPr="00B5187A">
              <w:rPr>
                <w:rFonts w:ascii="Arial" w:eastAsia="Times New Roman" w:hAnsi="Arial" w:cs="Arial"/>
                <w:color w:val="000000"/>
                <w:sz w:val="18"/>
                <w:szCs w:val="18"/>
              </w:rPr>
              <w:t>lbs</w:t>
            </w:r>
            <w:proofErr w:type="spellEnd"/>
            <w:r w:rsidRPr="00B5187A">
              <w:rPr>
                <w:rFonts w:ascii="Arial" w:eastAsia="Times New Roman" w:hAnsi="Arial" w:cs="Arial"/>
                <w:color w:val="000000"/>
                <w:sz w:val="18"/>
                <w:szCs w:val="18"/>
              </w:rPr>
              <w:t>, 5oz (1.28 kg)</w:t>
            </w:r>
          </w:p>
        </w:tc>
      </w:tr>
      <w:tr w:rsidR="00B5187A" w:rsidRPr="00B5187A" w:rsidTr="00B5187A">
        <w:tc>
          <w:tcPr>
            <w:tcW w:w="306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Main unit and remote</w:t>
            </w:r>
          </w:p>
        </w:tc>
        <w:tc>
          <w:tcPr>
            <w:tcW w:w="702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Lithium ion battery pack, 7.2 V</w:t>
            </w:r>
          </w:p>
        </w:tc>
      </w:tr>
      <w:tr w:rsidR="00B5187A" w:rsidRPr="00B5187A" w:rsidTr="00B5187A">
        <w:tc>
          <w:tcPr>
            <w:tcW w:w="306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Typical battery life</w:t>
            </w:r>
          </w:p>
        </w:tc>
        <w:tc>
          <w:tcPr>
            <w:tcW w:w="702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8 hours</w:t>
            </w:r>
          </w:p>
        </w:tc>
      </w:tr>
      <w:tr w:rsidR="00B5187A" w:rsidRPr="00B5187A" w:rsidTr="00B5187A">
        <w:tc>
          <w:tcPr>
            <w:tcW w:w="306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Charge time*</w:t>
            </w:r>
          </w:p>
        </w:tc>
        <w:tc>
          <w:tcPr>
            <w:tcW w:w="702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Tester off: 4 hours to charge from 10 % capacity to 90 % capacity</w:t>
            </w:r>
          </w:p>
        </w:tc>
      </w:tr>
      <w:tr w:rsidR="00B5187A" w:rsidRPr="00B5187A" w:rsidTr="00B5187A">
        <w:tc>
          <w:tcPr>
            <w:tcW w:w="306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Languages supported</w:t>
            </w:r>
          </w:p>
        </w:tc>
        <w:tc>
          <w:tcPr>
            <w:tcW w:w="702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English, French, German, Italian, Japanese, Portuguese, Spanish, Chinese, Korean, Russian, </w:t>
            </w:r>
            <w:proofErr w:type="spellStart"/>
            <w:r w:rsidRPr="00B5187A">
              <w:rPr>
                <w:rFonts w:ascii="Arial" w:eastAsia="Times New Roman" w:hAnsi="Arial" w:cs="Arial"/>
                <w:color w:val="000000"/>
                <w:sz w:val="18"/>
                <w:szCs w:val="18"/>
              </w:rPr>
              <w:t>Trad</w:t>
            </w:r>
            <w:proofErr w:type="spellEnd"/>
            <w:r w:rsidRPr="00B5187A">
              <w:rPr>
                <w:rFonts w:ascii="Arial" w:eastAsia="Times New Roman" w:hAnsi="Arial" w:cs="Arial"/>
                <w:color w:val="000000"/>
                <w:sz w:val="18"/>
                <w:szCs w:val="18"/>
              </w:rPr>
              <w:t xml:space="preserve"> Chinese, Czech, Polish, Swedish, Hungarian</w:t>
            </w:r>
          </w:p>
        </w:tc>
      </w:tr>
      <w:tr w:rsidR="00B5187A" w:rsidRPr="00B5187A" w:rsidTr="00B5187A">
        <w:tc>
          <w:tcPr>
            <w:tcW w:w="306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Calibration</w:t>
            </w:r>
          </w:p>
        </w:tc>
        <w:tc>
          <w:tcPr>
            <w:tcW w:w="702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Service center calibration period is 1 year</w:t>
            </w:r>
          </w:p>
        </w:tc>
      </w:tr>
      <w:tr w:rsidR="00B5187A" w:rsidRPr="00B5187A" w:rsidTr="00B5187A">
        <w:tc>
          <w:tcPr>
            <w:tcW w:w="10080" w:type="dxa"/>
            <w:gridSpan w:val="2"/>
            <w:tcBorders>
              <w:bottom w:val="single" w:sz="24" w:space="0" w:color="FFFFFF"/>
            </w:tcBorders>
            <w:shd w:val="clear" w:color="auto" w:fill="293F6A"/>
            <w:tcMar>
              <w:top w:w="120" w:type="dxa"/>
              <w:left w:w="75" w:type="dxa"/>
              <w:bottom w:w="120" w:type="dxa"/>
              <w:right w:w="120" w:type="dxa"/>
            </w:tcMar>
            <w:vAlign w:val="center"/>
            <w:hideMark/>
          </w:tcPr>
          <w:p w:rsidR="00B5187A" w:rsidRPr="00B5187A" w:rsidRDefault="00B5187A" w:rsidP="00B5187A">
            <w:pPr>
              <w:spacing w:after="0" w:line="240" w:lineRule="auto"/>
              <w:rPr>
                <w:rFonts w:ascii="Arial" w:eastAsia="Times New Roman" w:hAnsi="Arial" w:cs="Arial"/>
                <w:b/>
                <w:bCs/>
                <w:color w:val="FFFFFF"/>
                <w:sz w:val="21"/>
                <w:szCs w:val="21"/>
              </w:rPr>
            </w:pPr>
            <w:r w:rsidRPr="00B5187A">
              <w:rPr>
                <w:rFonts w:ascii="Arial" w:eastAsia="Times New Roman" w:hAnsi="Arial" w:cs="Arial"/>
                <w:b/>
                <w:bCs/>
                <w:color w:val="FFFFFF"/>
                <w:sz w:val="21"/>
                <w:szCs w:val="21"/>
              </w:rPr>
              <w:t>Environmental Specifications</w:t>
            </w:r>
          </w:p>
        </w:tc>
      </w:tr>
      <w:tr w:rsidR="00B5187A" w:rsidRPr="00B5187A" w:rsidTr="00B5187A">
        <w:tc>
          <w:tcPr>
            <w:tcW w:w="306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Operating Temperature</w:t>
            </w:r>
          </w:p>
        </w:tc>
        <w:tc>
          <w:tcPr>
            <w:tcW w:w="702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32° F to 113° F (0° C to 45° C)</w:t>
            </w:r>
          </w:p>
        </w:tc>
      </w:tr>
      <w:tr w:rsidR="00B5187A" w:rsidRPr="00B5187A" w:rsidTr="00B5187A">
        <w:tc>
          <w:tcPr>
            <w:tcW w:w="306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Storage Temperature</w:t>
            </w:r>
          </w:p>
        </w:tc>
        <w:tc>
          <w:tcPr>
            <w:tcW w:w="702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-22° F to +140° F (-30° C to +60° C)</w:t>
            </w:r>
          </w:p>
        </w:tc>
      </w:tr>
      <w:tr w:rsidR="00B5187A" w:rsidRPr="00B5187A" w:rsidTr="00B5187A">
        <w:tc>
          <w:tcPr>
            <w:tcW w:w="3060" w:type="dxa"/>
            <w:vMerge w:val="restart"/>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Operating relative humidity (% RH without condensation)</w:t>
            </w:r>
          </w:p>
        </w:tc>
        <w:tc>
          <w:tcPr>
            <w:tcW w:w="702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0% to 90%, 32° F to 95° F (0° C to 35° C)</w:t>
            </w:r>
          </w:p>
        </w:tc>
      </w:tr>
      <w:tr w:rsidR="00B5187A" w:rsidRPr="00B5187A" w:rsidTr="00B5187A">
        <w:tc>
          <w:tcPr>
            <w:tcW w:w="3060" w:type="dxa"/>
            <w:vMerge/>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p>
        </w:tc>
        <w:tc>
          <w:tcPr>
            <w:tcW w:w="702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0% to 70%, 95° F to 113° F (35° C to 45 °C)</w:t>
            </w:r>
          </w:p>
        </w:tc>
      </w:tr>
      <w:tr w:rsidR="00B5187A" w:rsidRPr="00B5187A" w:rsidTr="00B5187A">
        <w:tc>
          <w:tcPr>
            <w:tcW w:w="306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lastRenderedPageBreak/>
              <w:t>Vibration</w:t>
            </w:r>
          </w:p>
        </w:tc>
        <w:tc>
          <w:tcPr>
            <w:tcW w:w="702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Random, 2 g, 5 Hz-500 Hz</w:t>
            </w:r>
          </w:p>
        </w:tc>
      </w:tr>
      <w:tr w:rsidR="00B5187A" w:rsidRPr="00B5187A" w:rsidTr="00B5187A">
        <w:tc>
          <w:tcPr>
            <w:tcW w:w="306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Shock</w:t>
            </w:r>
          </w:p>
        </w:tc>
        <w:tc>
          <w:tcPr>
            <w:tcW w:w="702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1 m drop test with and without module and adapter</w:t>
            </w:r>
          </w:p>
        </w:tc>
      </w:tr>
      <w:tr w:rsidR="00B5187A" w:rsidRPr="00B5187A" w:rsidTr="00B5187A">
        <w:tc>
          <w:tcPr>
            <w:tcW w:w="306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Safety</w:t>
            </w:r>
          </w:p>
        </w:tc>
        <w:tc>
          <w:tcPr>
            <w:tcW w:w="702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CSA 22.2 No. 61010, IEC 61010-1 3rd Edition</w:t>
            </w:r>
          </w:p>
        </w:tc>
      </w:tr>
      <w:tr w:rsidR="00B5187A" w:rsidRPr="00B5187A" w:rsidTr="00B5187A">
        <w:tc>
          <w:tcPr>
            <w:tcW w:w="306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Operating altitude</w:t>
            </w:r>
          </w:p>
        </w:tc>
        <w:tc>
          <w:tcPr>
            <w:tcW w:w="702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13,123 </w:t>
            </w:r>
            <w:proofErr w:type="spellStart"/>
            <w:r w:rsidRPr="00B5187A">
              <w:rPr>
                <w:rFonts w:ascii="Arial" w:eastAsia="Times New Roman" w:hAnsi="Arial" w:cs="Arial"/>
                <w:color w:val="000000"/>
                <w:sz w:val="18"/>
                <w:szCs w:val="18"/>
              </w:rPr>
              <w:t>ft</w:t>
            </w:r>
            <w:proofErr w:type="spellEnd"/>
            <w:r w:rsidRPr="00B5187A">
              <w:rPr>
                <w:rFonts w:ascii="Arial" w:eastAsia="Times New Roman" w:hAnsi="Arial" w:cs="Arial"/>
                <w:color w:val="000000"/>
                <w:sz w:val="18"/>
                <w:szCs w:val="18"/>
              </w:rPr>
              <w:t xml:space="preserve"> (4,000 m)</w:t>
            </w:r>
            <w:r w:rsidRPr="00B5187A">
              <w:rPr>
                <w:rFonts w:ascii="Arial" w:eastAsia="Times New Roman" w:hAnsi="Arial" w:cs="Arial"/>
                <w:color w:val="000000"/>
                <w:sz w:val="18"/>
                <w:szCs w:val="18"/>
              </w:rPr>
              <w:br/>
              <w:t xml:space="preserve">10,500 </w:t>
            </w:r>
            <w:proofErr w:type="spellStart"/>
            <w:r w:rsidRPr="00B5187A">
              <w:rPr>
                <w:rFonts w:ascii="Arial" w:eastAsia="Times New Roman" w:hAnsi="Arial" w:cs="Arial"/>
                <w:color w:val="000000"/>
                <w:sz w:val="18"/>
                <w:szCs w:val="18"/>
              </w:rPr>
              <w:t>ft</w:t>
            </w:r>
            <w:proofErr w:type="spellEnd"/>
            <w:r w:rsidRPr="00B5187A">
              <w:rPr>
                <w:rFonts w:ascii="Arial" w:eastAsia="Times New Roman" w:hAnsi="Arial" w:cs="Arial"/>
                <w:color w:val="000000"/>
                <w:sz w:val="18"/>
                <w:szCs w:val="18"/>
              </w:rPr>
              <w:t xml:space="preserve"> (3,200 m) with ac adapter</w:t>
            </w:r>
          </w:p>
        </w:tc>
      </w:tr>
      <w:tr w:rsidR="00B5187A" w:rsidRPr="00B5187A" w:rsidTr="00B5187A">
        <w:tc>
          <w:tcPr>
            <w:tcW w:w="306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EMC</w:t>
            </w:r>
          </w:p>
        </w:tc>
        <w:tc>
          <w:tcPr>
            <w:tcW w:w="702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EN 61326-1</w:t>
            </w:r>
          </w:p>
        </w:tc>
      </w:tr>
    </w:tbl>
    <w:p w:rsidR="00B5187A" w:rsidRPr="00B5187A" w:rsidRDefault="00B5187A" w:rsidP="00B5187A">
      <w:pPr>
        <w:shd w:val="clear" w:color="auto" w:fill="FFFFFF"/>
        <w:spacing w:after="0" w:line="240" w:lineRule="auto"/>
        <w:rPr>
          <w:rFonts w:ascii="Arial" w:eastAsia="Times New Roman" w:hAnsi="Arial" w:cs="Arial"/>
          <w:vanish/>
          <w:color w:val="000000"/>
          <w:sz w:val="21"/>
          <w:szCs w:val="21"/>
        </w:rPr>
      </w:pPr>
    </w:p>
    <w:tbl>
      <w:tblPr>
        <w:tblW w:w="10080" w:type="dxa"/>
        <w:shd w:val="clear" w:color="auto" w:fill="FFFFFF"/>
        <w:tblCellMar>
          <w:left w:w="0" w:type="dxa"/>
          <w:right w:w="0" w:type="dxa"/>
        </w:tblCellMar>
        <w:tblLook w:val="04A0" w:firstRow="1" w:lastRow="0" w:firstColumn="1" w:lastColumn="0" w:noHBand="0" w:noVBand="1"/>
      </w:tblPr>
      <w:tblGrid>
        <w:gridCol w:w="1827"/>
        <w:gridCol w:w="8253"/>
      </w:tblGrid>
      <w:tr w:rsidR="00B5187A" w:rsidRPr="00B5187A" w:rsidTr="00B5187A">
        <w:tc>
          <w:tcPr>
            <w:tcW w:w="10080" w:type="dxa"/>
            <w:gridSpan w:val="2"/>
            <w:tcBorders>
              <w:bottom w:val="single" w:sz="24" w:space="0" w:color="FFFFFF"/>
            </w:tcBorders>
            <w:shd w:val="clear" w:color="auto" w:fill="293F6A"/>
            <w:tcMar>
              <w:top w:w="120" w:type="dxa"/>
              <w:left w:w="75" w:type="dxa"/>
              <w:bottom w:w="120" w:type="dxa"/>
              <w:right w:w="120" w:type="dxa"/>
            </w:tcMar>
            <w:vAlign w:val="center"/>
            <w:hideMark/>
          </w:tcPr>
          <w:p w:rsidR="00B5187A" w:rsidRPr="00B5187A" w:rsidRDefault="00B5187A" w:rsidP="00B5187A">
            <w:pPr>
              <w:spacing w:after="0" w:line="240" w:lineRule="auto"/>
              <w:ind w:left="-38" w:firstLine="38"/>
              <w:rPr>
                <w:rFonts w:ascii="Arial" w:eastAsia="Times New Roman" w:hAnsi="Arial" w:cs="Arial"/>
                <w:b/>
                <w:bCs/>
                <w:color w:val="FFFFFF"/>
                <w:sz w:val="21"/>
                <w:szCs w:val="21"/>
              </w:rPr>
            </w:pPr>
            <w:r w:rsidRPr="00B5187A">
              <w:rPr>
                <w:rFonts w:ascii="Arial" w:eastAsia="Times New Roman" w:hAnsi="Arial" w:cs="Arial"/>
                <w:b/>
                <w:bCs/>
                <w:color w:val="FFFFFF"/>
                <w:sz w:val="21"/>
                <w:szCs w:val="21"/>
              </w:rPr>
              <w:t>Ordering Information</w:t>
            </w:r>
          </w:p>
        </w:tc>
      </w:tr>
      <w:tr w:rsidR="00B5187A" w:rsidRPr="00B5187A" w:rsidTr="00B5187A">
        <w:tc>
          <w:tcPr>
            <w:tcW w:w="10080" w:type="dxa"/>
            <w:gridSpan w:val="2"/>
            <w:tcBorders>
              <w:left w:val="single" w:sz="6" w:space="0" w:color="000000"/>
              <w:bottom w:val="single" w:sz="6" w:space="0" w:color="000000"/>
              <w:right w:val="single" w:sz="6" w:space="0" w:color="000000"/>
            </w:tcBorders>
            <w:shd w:val="clear" w:color="auto" w:fill="9CA1A7"/>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FFFFFF"/>
                <w:sz w:val="18"/>
                <w:szCs w:val="18"/>
              </w:rPr>
            </w:pPr>
            <w:r w:rsidRPr="00B5187A">
              <w:rPr>
                <w:rFonts w:ascii="Arial" w:eastAsia="Times New Roman" w:hAnsi="Arial" w:cs="Arial"/>
                <w:b/>
                <w:bCs/>
                <w:color w:val="FFFFFF"/>
                <w:sz w:val="18"/>
                <w:szCs w:val="18"/>
              </w:rPr>
              <w:t>DSX-8000 Wireless models </w:t>
            </w:r>
            <w:r w:rsidRPr="00B5187A">
              <w:rPr>
                <w:rFonts w:ascii="Arial" w:eastAsia="Times New Roman" w:hAnsi="Arial" w:cs="Arial"/>
                <w:color w:val="FFFFFF"/>
                <w:sz w:val="18"/>
                <w:szCs w:val="18"/>
              </w:rPr>
              <w:br/>
              <w:t>(Available in the following countries: </w:t>
            </w:r>
            <w:hyperlink r:id="rId41" w:tgtFrame="_blank" w:history="1">
              <w:r w:rsidRPr="00B5187A">
                <w:rPr>
                  <w:rFonts w:ascii="Arial" w:eastAsia="Times New Roman" w:hAnsi="Arial" w:cs="Arial"/>
                  <w:color w:val="336699"/>
                  <w:sz w:val="18"/>
                  <w:szCs w:val="18"/>
                  <w:u w:val="single"/>
                </w:rPr>
                <w:t>www.flukenetworks.com/VersivWiFiAdapter</w:t>
              </w:r>
            </w:hyperlink>
            <w:r w:rsidRPr="00B5187A">
              <w:rPr>
                <w:rFonts w:ascii="Arial" w:eastAsia="Times New Roman" w:hAnsi="Arial" w:cs="Arial"/>
                <w:color w:val="FFFFFF"/>
                <w:sz w:val="18"/>
                <w:szCs w:val="18"/>
              </w:rPr>
              <w:t>)</w:t>
            </w:r>
          </w:p>
        </w:tc>
      </w:tr>
      <w:tr w:rsidR="00B5187A" w:rsidRPr="00B5187A" w:rsidTr="00B5187A">
        <w:tc>
          <w:tcPr>
            <w:tcW w:w="1827" w:type="dxa"/>
            <w:tcBorders>
              <w:left w:val="single" w:sz="6" w:space="0" w:color="000000"/>
              <w:bottom w:val="single" w:sz="6" w:space="0" w:color="000000"/>
              <w:right w:val="single" w:sz="6" w:space="0" w:color="000000"/>
            </w:tcBorders>
            <w:shd w:val="clear" w:color="auto" w:fill="9CA1A7"/>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FFFFFF"/>
                <w:sz w:val="18"/>
                <w:szCs w:val="18"/>
              </w:rPr>
            </w:pPr>
            <w:r w:rsidRPr="00B5187A">
              <w:rPr>
                <w:rFonts w:ascii="Arial" w:eastAsia="Times New Roman" w:hAnsi="Arial" w:cs="Arial"/>
                <w:color w:val="FFFFFF"/>
                <w:sz w:val="18"/>
                <w:szCs w:val="18"/>
              </w:rPr>
              <w:t>Model</w:t>
            </w:r>
          </w:p>
        </w:tc>
        <w:tc>
          <w:tcPr>
            <w:tcW w:w="8253" w:type="dxa"/>
            <w:tcBorders>
              <w:left w:val="single" w:sz="6" w:space="0" w:color="000000"/>
              <w:bottom w:val="single" w:sz="6" w:space="0" w:color="000000"/>
              <w:right w:val="single" w:sz="6" w:space="0" w:color="000000"/>
            </w:tcBorders>
            <w:shd w:val="clear" w:color="auto" w:fill="9CA1A7"/>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FFFFFF"/>
                <w:sz w:val="18"/>
                <w:szCs w:val="18"/>
              </w:rPr>
            </w:pPr>
            <w:r w:rsidRPr="00B5187A">
              <w:rPr>
                <w:rFonts w:ascii="Arial" w:eastAsia="Times New Roman" w:hAnsi="Arial" w:cs="Arial"/>
                <w:color w:val="FFFFFF"/>
                <w:sz w:val="18"/>
                <w:szCs w:val="18"/>
              </w:rPr>
              <w:t>Description</w:t>
            </w:r>
          </w:p>
        </w:tc>
      </w:tr>
      <w:tr w:rsidR="00B5187A" w:rsidRPr="00B5187A" w:rsidTr="00B5187A">
        <w:tc>
          <w:tcPr>
            <w:tcW w:w="1827"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DSX-8000-W</w:t>
            </w:r>
          </w:p>
        </w:tc>
        <w:tc>
          <w:tcPr>
            <w:tcW w:w="8253"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DSX-8000 </w:t>
            </w:r>
            <w:proofErr w:type="spellStart"/>
            <w:r w:rsidRPr="00B5187A">
              <w:rPr>
                <w:rFonts w:ascii="Arial" w:eastAsia="Times New Roman" w:hAnsi="Arial" w:cs="Arial"/>
                <w:color w:val="000000"/>
                <w:sz w:val="18"/>
                <w:szCs w:val="18"/>
              </w:rPr>
              <w:t>CableAnalyzer</w:t>
            </w:r>
            <w:proofErr w:type="spellEnd"/>
            <w:r w:rsidRPr="00B5187A">
              <w:rPr>
                <w:rFonts w:ascii="Arial" w:eastAsia="Times New Roman" w:hAnsi="Arial" w:cs="Arial"/>
                <w:color w:val="000000"/>
                <w:sz w:val="18"/>
                <w:szCs w:val="18"/>
              </w:rPr>
              <w:t xml:space="preserve"> with </w:t>
            </w:r>
            <w:proofErr w:type="spellStart"/>
            <w:r w:rsidRPr="00B5187A">
              <w:rPr>
                <w:rFonts w:ascii="Arial" w:eastAsia="Times New Roman" w:hAnsi="Arial" w:cs="Arial"/>
                <w:color w:val="000000"/>
                <w:sz w:val="18"/>
                <w:szCs w:val="18"/>
              </w:rPr>
              <w:t>Wifi</w:t>
            </w:r>
            <w:proofErr w:type="spellEnd"/>
            <w:r w:rsidRPr="00B5187A">
              <w:rPr>
                <w:rFonts w:ascii="Arial" w:eastAsia="Times New Roman" w:hAnsi="Arial" w:cs="Arial"/>
                <w:color w:val="000000"/>
                <w:sz w:val="18"/>
                <w:szCs w:val="18"/>
              </w:rPr>
              <w:t xml:space="preserve"> adapter</w:t>
            </w:r>
          </w:p>
        </w:tc>
      </w:tr>
      <w:tr w:rsidR="00B5187A" w:rsidRPr="00B5187A" w:rsidTr="00B5187A">
        <w:tc>
          <w:tcPr>
            <w:tcW w:w="1827"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DSX-8000-W/GLD</w:t>
            </w:r>
          </w:p>
        </w:tc>
        <w:tc>
          <w:tcPr>
            <w:tcW w:w="8253"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DSX-8000 </w:t>
            </w:r>
            <w:proofErr w:type="spellStart"/>
            <w:r w:rsidRPr="00B5187A">
              <w:rPr>
                <w:rFonts w:ascii="Arial" w:eastAsia="Times New Roman" w:hAnsi="Arial" w:cs="Arial"/>
                <w:color w:val="000000"/>
                <w:sz w:val="18"/>
                <w:szCs w:val="18"/>
              </w:rPr>
              <w:t>CableAnalyzer</w:t>
            </w:r>
            <w:proofErr w:type="spellEnd"/>
            <w:r w:rsidRPr="00B5187A">
              <w:rPr>
                <w:rFonts w:ascii="Arial" w:eastAsia="Times New Roman" w:hAnsi="Arial" w:cs="Arial"/>
                <w:color w:val="000000"/>
                <w:sz w:val="18"/>
                <w:szCs w:val="18"/>
              </w:rPr>
              <w:t xml:space="preserve"> with </w:t>
            </w:r>
            <w:proofErr w:type="spellStart"/>
            <w:r w:rsidRPr="00B5187A">
              <w:rPr>
                <w:rFonts w:ascii="Arial" w:eastAsia="Times New Roman" w:hAnsi="Arial" w:cs="Arial"/>
                <w:color w:val="000000"/>
                <w:sz w:val="18"/>
                <w:szCs w:val="18"/>
              </w:rPr>
              <w:t>Wifi</w:t>
            </w:r>
            <w:proofErr w:type="spellEnd"/>
            <w:r w:rsidRPr="00B5187A">
              <w:rPr>
                <w:rFonts w:ascii="Arial" w:eastAsia="Times New Roman" w:hAnsi="Arial" w:cs="Arial"/>
                <w:color w:val="000000"/>
                <w:sz w:val="18"/>
                <w:szCs w:val="18"/>
              </w:rPr>
              <w:t xml:space="preserve"> adapter and 1 year Gold Support</w:t>
            </w:r>
          </w:p>
        </w:tc>
      </w:tr>
      <w:tr w:rsidR="00B5187A" w:rsidRPr="00B5187A" w:rsidTr="00B5187A">
        <w:tc>
          <w:tcPr>
            <w:tcW w:w="1827"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DSX-8000MI-W</w:t>
            </w:r>
          </w:p>
        </w:tc>
        <w:tc>
          <w:tcPr>
            <w:tcW w:w="8253"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DSX-8000 with Multimode OLTS and Fiber Inspection with </w:t>
            </w:r>
            <w:proofErr w:type="spellStart"/>
            <w:r w:rsidRPr="00B5187A">
              <w:rPr>
                <w:rFonts w:ascii="Arial" w:eastAsia="Times New Roman" w:hAnsi="Arial" w:cs="Arial"/>
                <w:color w:val="000000"/>
                <w:sz w:val="18"/>
                <w:szCs w:val="18"/>
              </w:rPr>
              <w:t>Wifi</w:t>
            </w:r>
            <w:proofErr w:type="spellEnd"/>
            <w:r w:rsidRPr="00B5187A">
              <w:rPr>
                <w:rFonts w:ascii="Arial" w:eastAsia="Times New Roman" w:hAnsi="Arial" w:cs="Arial"/>
                <w:color w:val="000000"/>
                <w:sz w:val="18"/>
                <w:szCs w:val="18"/>
              </w:rPr>
              <w:t xml:space="preserve"> adapter</w:t>
            </w:r>
          </w:p>
        </w:tc>
      </w:tr>
      <w:tr w:rsidR="00B5187A" w:rsidRPr="00B5187A" w:rsidTr="00B5187A">
        <w:tc>
          <w:tcPr>
            <w:tcW w:w="1827"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DSX-8000MI-W/GLD</w:t>
            </w:r>
          </w:p>
        </w:tc>
        <w:tc>
          <w:tcPr>
            <w:tcW w:w="8253"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DSX-8000 with Multimode OLTS and Fiber Inspection with </w:t>
            </w:r>
            <w:proofErr w:type="spellStart"/>
            <w:r w:rsidRPr="00B5187A">
              <w:rPr>
                <w:rFonts w:ascii="Arial" w:eastAsia="Times New Roman" w:hAnsi="Arial" w:cs="Arial"/>
                <w:color w:val="000000"/>
                <w:sz w:val="18"/>
                <w:szCs w:val="18"/>
              </w:rPr>
              <w:t>Wifi</w:t>
            </w:r>
            <w:proofErr w:type="spellEnd"/>
            <w:r w:rsidRPr="00B5187A">
              <w:rPr>
                <w:rFonts w:ascii="Arial" w:eastAsia="Times New Roman" w:hAnsi="Arial" w:cs="Arial"/>
                <w:color w:val="000000"/>
                <w:sz w:val="18"/>
                <w:szCs w:val="18"/>
              </w:rPr>
              <w:t xml:space="preserve"> adapter and 1 year Gold Support</w:t>
            </w:r>
          </w:p>
        </w:tc>
      </w:tr>
      <w:tr w:rsidR="00B5187A" w:rsidRPr="00B5187A" w:rsidTr="00B5187A">
        <w:tc>
          <w:tcPr>
            <w:tcW w:w="1827"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DSX-8000OI-W</w:t>
            </w:r>
          </w:p>
        </w:tc>
        <w:tc>
          <w:tcPr>
            <w:tcW w:w="8253"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DSX-8000 with Quad OTDR and Fiber Inspection with </w:t>
            </w:r>
            <w:proofErr w:type="spellStart"/>
            <w:r w:rsidRPr="00B5187A">
              <w:rPr>
                <w:rFonts w:ascii="Arial" w:eastAsia="Times New Roman" w:hAnsi="Arial" w:cs="Arial"/>
                <w:color w:val="000000"/>
                <w:sz w:val="18"/>
                <w:szCs w:val="18"/>
              </w:rPr>
              <w:t>Wifi</w:t>
            </w:r>
            <w:proofErr w:type="spellEnd"/>
            <w:r w:rsidRPr="00B5187A">
              <w:rPr>
                <w:rFonts w:ascii="Arial" w:eastAsia="Times New Roman" w:hAnsi="Arial" w:cs="Arial"/>
                <w:color w:val="000000"/>
                <w:sz w:val="18"/>
                <w:szCs w:val="18"/>
              </w:rPr>
              <w:t xml:space="preserve"> adapter</w:t>
            </w:r>
          </w:p>
        </w:tc>
      </w:tr>
      <w:tr w:rsidR="00B5187A" w:rsidRPr="00B5187A" w:rsidTr="00B5187A">
        <w:tc>
          <w:tcPr>
            <w:tcW w:w="1827"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DSX-8000OI-W/GLD</w:t>
            </w:r>
          </w:p>
        </w:tc>
        <w:tc>
          <w:tcPr>
            <w:tcW w:w="8253"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DSX-8000 with Quad OTDR and Fiber Inspection with </w:t>
            </w:r>
            <w:proofErr w:type="spellStart"/>
            <w:r w:rsidRPr="00B5187A">
              <w:rPr>
                <w:rFonts w:ascii="Arial" w:eastAsia="Times New Roman" w:hAnsi="Arial" w:cs="Arial"/>
                <w:color w:val="000000"/>
                <w:sz w:val="18"/>
                <w:szCs w:val="18"/>
              </w:rPr>
              <w:t>Wifi</w:t>
            </w:r>
            <w:proofErr w:type="spellEnd"/>
            <w:r w:rsidRPr="00B5187A">
              <w:rPr>
                <w:rFonts w:ascii="Arial" w:eastAsia="Times New Roman" w:hAnsi="Arial" w:cs="Arial"/>
                <w:color w:val="000000"/>
                <w:sz w:val="18"/>
                <w:szCs w:val="18"/>
              </w:rPr>
              <w:t xml:space="preserve"> adapter and 1 year Gold Support</w:t>
            </w:r>
          </w:p>
        </w:tc>
      </w:tr>
      <w:tr w:rsidR="00B5187A" w:rsidRPr="00B5187A" w:rsidTr="00B5187A">
        <w:tc>
          <w:tcPr>
            <w:tcW w:w="1827"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DSX-8000QI-W</w:t>
            </w:r>
          </w:p>
        </w:tc>
        <w:tc>
          <w:tcPr>
            <w:tcW w:w="8253"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DSX-8000 with Quad OLTS and Fiber Inspection with </w:t>
            </w:r>
            <w:proofErr w:type="spellStart"/>
            <w:r w:rsidRPr="00B5187A">
              <w:rPr>
                <w:rFonts w:ascii="Arial" w:eastAsia="Times New Roman" w:hAnsi="Arial" w:cs="Arial"/>
                <w:color w:val="000000"/>
                <w:sz w:val="18"/>
                <w:szCs w:val="18"/>
              </w:rPr>
              <w:t>Wifi</w:t>
            </w:r>
            <w:proofErr w:type="spellEnd"/>
            <w:r w:rsidRPr="00B5187A">
              <w:rPr>
                <w:rFonts w:ascii="Arial" w:eastAsia="Times New Roman" w:hAnsi="Arial" w:cs="Arial"/>
                <w:color w:val="000000"/>
                <w:sz w:val="18"/>
                <w:szCs w:val="18"/>
              </w:rPr>
              <w:t xml:space="preserve"> adapter</w:t>
            </w:r>
          </w:p>
        </w:tc>
      </w:tr>
      <w:tr w:rsidR="00B5187A" w:rsidRPr="00B5187A" w:rsidTr="00B5187A">
        <w:tc>
          <w:tcPr>
            <w:tcW w:w="1827"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DSX-8000QI-W/GLD</w:t>
            </w:r>
          </w:p>
        </w:tc>
        <w:tc>
          <w:tcPr>
            <w:tcW w:w="8253"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DSX-8000 with Quad OLTS and Fiber Inspection with </w:t>
            </w:r>
            <w:proofErr w:type="spellStart"/>
            <w:r w:rsidRPr="00B5187A">
              <w:rPr>
                <w:rFonts w:ascii="Arial" w:eastAsia="Times New Roman" w:hAnsi="Arial" w:cs="Arial"/>
                <w:color w:val="000000"/>
                <w:sz w:val="18"/>
                <w:szCs w:val="18"/>
              </w:rPr>
              <w:t>Wifi</w:t>
            </w:r>
            <w:proofErr w:type="spellEnd"/>
            <w:r w:rsidRPr="00B5187A">
              <w:rPr>
                <w:rFonts w:ascii="Arial" w:eastAsia="Times New Roman" w:hAnsi="Arial" w:cs="Arial"/>
                <w:color w:val="000000"/>
                <w:sz w:val="18"/>
                <w:szCs w:val="18"/>
              </w:rPr>
              <w:t xml:space="preserve"> adapter and 1 year Gold Support</w:t>
            </w:r>
          </w:p>
        </w:tc>
      </w:tr>
      <w:tr w:rsidR="00B5187A" w:rsidRPr="00B5187A" w:rsidTr="00B5187A">
        <w:tc>
          <w:tcPr>
            <w:tcW w:w="1827"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DSX-8000QOI-W</w:t>
            </w:r>
          </w:p>
        </w:tc>
        <w:tc>
          <w:tcPr>
            <w:tcW w:w="8253"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DSX-8000 with Quad OLTS, Quad OTDR and Fiber Inspection with </w:t>
            </w:r>
            <w:proofErr w:type="spellStart"/>
            <w:r w:rsidRPr="00B5187A">
              <w:rPr>
                <w:rFonts w:ascii="Arial" w:eastAsia="Times New Roman" w:hAnsi="Arial" w:cs="Arial"/>
                <w:color w:val="000000"/>
                <w:sz w:val="18"/>
                <w:szCs w:val="18"/>
              </w:rPr>
              <w:t>Wifi</w:t>
            </w:r>
            <w:proofErr w:type="spellEnd"/>
            <w:r w:rsidRPr="00B5187A">
              <w:rPr>
                <w:rFonts w:ascii="Arial" w:eastAsia="Times New Roman" w:hAnsi="Arial" w:cs="Arial"/>
                <w:color w:val="000000"/>
                <w:sz w:val="18"/>
                <w:szCs w:val="18"/>
              </w:rPr>
              <w:t xml:space="preserve"> adapter</w:t>
            </w:r>
          </w:p>
        </w:tc>
      </w:tr>
      <w:tr w:rsidR="00B5187A" w:rsidRPr="00B5187A" w:rsidTr="00B5187A">
        <w:tc>
          <w:tcPr>
            <w:tcW w:w="1827"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DSX-8000QOI-W/GLD</w:t>
            </w:r>
          </w:p>
        </w:tc>
        <w:tc>
          <w:tcPr>
            <w:tcW w:w="8253"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DSX-8000 with Quad OLTS, Quad OTDR and Fiber Inspection with </w:t>
            </w:r>
            <w:proofErr w:type="spellStart"/>
            <w:r w:rsidRPr="00B5187A">
              <w:rPr>
                <w:rFonts w:ascii="Arial" w:eastAsia="Times New Roman" w:hAnsi="Arial" w:cs="Arial"/>
                <w:color w:val="000000"/>
                <w:sz w:val="18"/>
                <w:szCs w:val="18"/>
              </w:rPr>
              <w:t>Wifi</w:t>
            </w:r>
            <w:proofErr w:type="spellEnd"/>
            <w:r w:rsidRPr="00B5187A">
              <w:rPr>
                <w:rFonts w:ascii="Arial" w:eastAsia="Times New Roman" w:hAnsi="Arial" w:cs="Arial"/>
                <w:color w:val="000000"/>
                <w:sz w:val="18"/>
                <w:szCs w:val="18"/>
              </w:rPr>
              <w:t xml:space="preserve"> adapter and 1 year Gold Support</w:t>
            </w:r>
          </w:p>
        </w:tc>
      </w:tr>
      <w:tr w:rsidR="00B5187A" w:rsidRPr="00B5187A" w:rsidTr="00B5187A">
        <w:tc>
          <w:tcPr>
            <w:tcW w:w="1827"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DSX-8000-PRO-W</w:t>
            </w:r>
          </w:p>
        </w:tc>
        <w:tc>
          <w:tcPr>
            <w:tcW w:w="8253"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Versiv Professional Kit with DSX-8000 </w:t>
            </w:r>
            <w:proofErr w:type="spellStart"/>
            <w:r w:rsidRPr="00B5187A">
              <w:rPr>
                <w:rFonts w:ascii="Arial" w:eastAsia="Times New Roman" w:hAnsi="Arial" w:cs="Arial"/>
                <w:color w:val="000000"/>
                <w:sz w:val="18"/>
                <w:szCs w:val="18"/>
              </w:rPr>
              <w:t>CableAnalyzer</w:t>
            </w:r>
            <w:proofErr w:type="spellEnd"/>
            <w:r w:rsidRPr="00B5187A">
              <w:rPr>
                <w:rFonts w:ascii="Arial" w:eastAsia="Times New Roman" w:hAnsi="Arial" w:cs="Arial"/>
                <w:color w:val="000000"/>
                <w:sz w:val="18"/>
                <w:szCs w:val="18"/>
              </w:rPr>
              <w:t xml:space="preserve">, Quad OLTS, Quad OTDR, Fiber Inspection with </w:t>
            </w:r>
            <w:proofErr w:type="spellStart"/>
            <w:r w:rsidRPr="00B5187A">
              <w:rPr>
                <w:rFonts w:ascii="Arial" w:eastAsia="Times New Roman" w:hAnsi="Arial" w:cs="Arial"/>
                <w:color w:val="000000"/>
                <w:sz w:val="18"/>
                <w:szCs w:val="18"/>
              </w:rPr>
              <w:t>Wifi</w:t>
            </w:r>
            <w:proofErr w:type="spellEnd"/>
            <w:r w:rsidRPr="00B5187A">
              <w:rPr>
                <w:rFonts w:ascii="Arial" w:eastAsia="Times New Roman" w:hAnsi="Arial" w:cs="Arial"/>
                <w:color w:val="000000"/>
                <w:sz w:val="18"/>
                <w:szCs w:val="18"/>
              </w:rPr>
              <w:t xml:space="preserve"> adapter and a full complement of product accessories.</w:t>
            </w:r>
          </w:p>
        </w:tc>
      </w:tr>
      <w:tr w:rsidR="00B5187A" w:rsidRPr="00B5187A" w:rsidTr="00B5187A">
        <w:tc>
          <w:tcPr>
            <w:tcW w:w="1827"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DSX-8000-PRO-W/GLD</w:t>
            </w:r>
          </w:p>
        </w:tc>
        <w:tc>
          <w:tcPr>
            <w:tcW w:w="8253"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Versiv Professional Kit with DSX-8000 </w:t>
            </w:r>
            <w:proofErr w:type="spellStart"/>
            <w:r w:rsidRPr="00B5187A">
              <w:rPr>
                <w:rFonts w:ascii="Arial" w:eastAsia="Times New Roman" w:hAnsi="Arial" w:cs="Arial"/>
                <w:color w:val="000000"/>
                <w:sz w:val="18"/>
                <w:szCs w:val="18"/>
              </w:rPr>
              <w:t>CableAnalyzer</w:t>
            </w:r>
            <w:proofErr w:type="spellEnd"/>
            <w:r w:rsidRPr="00B5187A">
              <w:rPr>
                <w:rFonts w:ascii="Arial" w:eastAsia="Times New Roman" w:hAnsi="Arial" w:cs="Arial"/>
                <w:color w:val="000000"/>
                <w:sz w:val="18"/>
                <w:szCs w:val="18"/>
              </w:rPr>
              <w:t xml:space="preserve">, Quad OLTS, Quad OTDR, Fiber Inspection with </w:t>
            </w:r>
            <w:proofErr w:type="spellStart"/>
            <w:r w:rsidRPr="00B5187A">
              <w:rPr>
                <w:rFonts w:ascii="Arial" w:eastAsia="Times New Roman" w:hAnsi="Arial" w:cs="Arial"/>
                <w:color w:val="000000"/>
                <w:sz w:val="18"/>
                <w:szCs w:val="18"/>
              </w:rPr>
              <w:t>Wifi</w:t>
            </w:r>
            <w:proofErr w:type="spellEnd"/>
            <w:r w:rsidRPr="00B5187A">
              <w:rPr>
                <w:rFonts w:ascii="Arial" w:eastAsia="Times New Roman" w:hAnsi="Arial" w:cs="Arial"/>
                <w:color w:val="000000"/>
                <w:sz w:val="18"/>
                <w:szCs w:val="18"/>
              </w:rPr>
              <w:t xml:space="preserve"> adapter and a full complement of product accessories and 1 year Gold Support.</w:t>
            </w:r>
          </w:p>
        </w:tc>
      </w:tr>
      <w:tr w:rsidR="00B5187A" w:rsidRPr="00B5187A" w:rsidTr="00B5187A">
        <w:tc>
          <w:tcPr>
            <w:tcW w:w="10080" w:type="dxa"/>
            <w:gridSpan w:val="2"/>
            <w:tcBorders>
              <w:bottom w:val="single" w:sz="24" w:space="0" w:color="FFFFFF"/>
            </w:tcBorders>
            <w:shd w:val="clear" w:color="auto" w:fill="293F6A"/>
            <w:tcMar>
              <w:top w:w="120" w:type="dxa"/>
              <w:left w:w="75" w:type="dxa"/>
              <w:bottom w:w="120" w:type="dxa"/>
              <w:right w:w="120" w:type="dxa"/>
            </w:tcMar>
            <w:vAlign w:val="center"/>
            <w:hideMark/>
          </w:tcPr>
          <w:p w:rsidR="00B5187A" w:rsidRPr="00B5187A" w:rsidRDefault="00B5187A" w:rsidP="00B5187A">
            <w:pPr>
              <w:spacing w:after="0" w:line="240" w:lineRule="auto"/>
              <w:ind w:left="-38" w:firstLine="38"/>
              <w:rPr>
                <w:rFonts w:ascii="Arial" w:eastAsia="Times New Roman" w:hAnsi="Arial" w:cs="Arial"/>
                <w:b/>
                <w:bCs/>
                <w:color w:val="FFFFFF"/>
                <w:sz w:val="21"/>
                <w:szCs w:val="21"/>
              </w:rPr>
            </w:pPr>
            <w:r w:rsidRPr="00B5187A">
              <w:rPr>
                <w:rFonts w:ascii="Arial" w:eastAsia="Times New Roman" w:hAnsi="Arial" w:cs="Arial"/>
                <w:b/>
                <w:bCs/>
                <w:color w:val="FFFFFF"/>
                <w:sz w:val="21"/>
                <w:szCs w:val="21"/>
              </w:rPr>
              <w:t>DSX-8000 Non-wireless models</w:t>
            </w:r>
          </w:p>
        </w:tc>
      </w:tr>
      <w:tr w:rsidR="00B5187A" w:rsidRPr="00B5187A" w:rsidTr="00B5187A">
        <w:tc>
          <w:tcPr>
            <w:tcW w:w="1827" w:type="dxa"/>
            <w:tcBorders>
              <w:left w:val="single" w:sz="6" w:space="0" w:color="000000"/>
              <w:bottom w:val="single" w:sz="6" w:space="0" w:color="000000"/>
              <w:right w:val="single" w:sz="6" w:space="0" w:color="000000"/>
            </w:tcBorders>
            <w:shd w:val="clear" w:color="auto" w:fill="9CA1A7"/>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FFFFFF"/>
                <w:sz w:val="18"/>
                <w:szCs w:val="18"/>
              </w:rPr>
            </w:pPr>
            <w:r w:rsidRPr="00B5187A">
              <w:rPr>
                <w:rFonts w:ascii="Arial" w:eastAsia="Times New Roman" w:hAnsi="Arial" w:cs="Arial"/>
                <w:color w:val="FFFFFF"/>
                <w:sz w:val="18"/>
                <w:szCs w:val="18"/>
              </w:rPr>
              <w:t>Model</w:t>
            </w:r>
          </w:p>
        </w:tc>
        <w:tc>
          <w:tcPr>
            <w:tcW w:w="8253" w:type="dxa"/>
            <w:tcBorders>
              <w:left w:val="single" w:sz="6" w:space="0" w:color="000000"/>
              <w:bottom w:val="single" w:sz="6" w:space="0" w:color="000000"/>
              <w:right w:val="single" w:sz="6" w:space="0" w:color="000000"/>
            </w:tcBorders>
            <w:shd w:val="clear" w:color="auto" w:fill="9CA1A7"/>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FFFFFF"/>
                <w:sz w:val="18"/>
                <w:szCs w:val="18"/>
              </w:rPr>
            </w:pPr>
            <w:r w:rsidRPr="00B5187A">
              <w:rPr>
                <w:rFonts w:ascii="Arial" w:eastAsia="Times New Roman" w:hAnsi="Arial" w:cs="Arial"/>
                <w:color w:val="FFFFFF"/>
                <w:sz w:val="18"/>
                <w:szCs w:val="18"/>
              </w:rPr>
              <w:t>Description</w:t>
            </w:r>
          </w:p>
        </w:tc>
      </w:tr>
      <w:tr w:rsidR="00B5187A" w:rsidRPr="00B5187A" w:rsidTr="00B5187A">
        <w:tc>
          <w:tcPr>
            <w:tcW w:w="1827"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w:t>
            </w:r>
          </w:p>
        </w:tc>
        <w:tc>
          <w:tcPr>
            <w:tcW w:w="8253"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DSX-8000 </w:t>
            </w:r>
            <w:proofErr w:type="spellStart"/>
            <w:r w:rsidRPr="00B5187A">
              <w:rPr>
                <w:rFonts w:ascii="Arial" w:eastAsia="Times New Roman" w:hAnsi="Arial" w:cs="Arial"/>
                <w:color w:val="000000"/>
                <w:sz w:val="18"/>
                <w:szCs w:val="18"/>
              </w:rPr>
              <w:t>CableAnalyzer</w:t>
            </w:r>
            <w:proofErr w:type="spellEnd"/>
          </w:p>
        </w:tc>
      </w:tr>
      <w:tr w:rsidR="00B5187A" w:rsidRPr="00B5187A" w:rsidTr="00B5187A">
        <w:tc>
          <w:tcPr>
            <w:tcW w:w="1827"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DSX-8000MI</w:t>
            </w:r>
          </w:p>
        </w:tc>
        <w:tc>
          <w:tcPr>
            <w:tcW w:w="8253"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 with Multimode OLTS and Fiber Inspection</w:t>
            </w:r>
          </w:p>
        </w:tc>
      </w:tr>
      <w:tr w:rsidR="00B5187A" w:rsidRPr="00B5187A" w:rsidTr="00B5187A">
        <w:tc>
          <w:tcPr>
            <w:tcW w:w="1827"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DSX-8000OI</w:t>
            </w:r>
          </w:p>
        </w:tc>
        <w:tc>
          <w:tcPr>
            <w:tcW w:w="8253"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 with Quad OTDR and Fiber Inspection</w:t>
            </w:r>
          </w:p>
        </w:tc>
      </w:tr>
      <w:tr w:rsidR="00B5187A" w:rsidRPr="00B5187A" w:rsidTr="00B5187A">
        <w:tc>
          <w:tcPr>
            <w:tcW w:w="1827"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DSX-8000QI</w:t>
            </w:r>
          </w:p>
        </w:tc>
        <w:tc>
          <w:tcPr>
            <w:tcW w:w="8253"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 with Quad OLTS and Fiber Inspection</w:t>
            </w:r>
          </w:p>
        </w:tc>
      </w:tr>
      <w:tr w:rsidR="00B5187A" w:rsidRPr="00B5187A" w:rsidTr="00B5187A">
        <w:tc>
          <w:tcPr>
            <w:tcW w:w="1827"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DSX-8000QOI</w:t>
            </w:r>
          </w:p>
        </w:tc>
        <w:tc>
          <w:tcPr>
            <w:tcW w:w="8253"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 with Quad OLTS, Quad OTDR and Fiber Inspection</w:t>
            </w:r>
          </w:p>
        </w:tc>
      </w:tr>
      <w:tr w:rsidR="00B5187A" w:rsidRPr="00B5187A" w:rsidTr="00B5187A">
        <w:tc>
          <w:tcPr>
            <w:tcW w:w="1827"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DSX-8000-PRO</w:t>
            </w:r>
          </w:p>
        </w:tc>
        <w:tc>
          <w:tcPr>
            <w:tcW w:w="8253"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ind w:left="-38" w:firstLine="38"/>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Versiv Professional Kit with DSX-8000 </w:t>
            </w:r>
            <w:proofErr w:type="spellStart"/>
            <w:r w:rsidRPr="00B5187A">
              <w:rPr>
                <w:rFonts w:ascii="Arial" w:eastAsia="Times New Roman" w:hAnsi="Arial" w:cs="Arial"/>
                <w:color w:val="000000"/>
                <w:sz w:val="18"/>
                <w:szCs w:val="18"/>
              </w:rPr>
              <w:t>CableAnalyzer</w:t>
            </w:r>
            <w:proofErr w:type="spellEnd"/>
            <w:r w:rsidRPr="00B5187A">
              <w:rPr>
                <w:rFonts w:ascii="Arial" w:eastAsia="Times New Roman" w:hAnsi="Arial" w:cs="Arial"/>
                <w:color w:val="000000"/>
                <w:sz w:val="18"/>
                <w:szCs w:val="18"/>
              </w:rPr>
              <w:t>, Quad OLTS, Quad OTDR, Fiber Inspection and a full complement of product accessories.</w:t>
            </w:r>
          </w:p>
        </w:tc>
      </w:tr>
    </w:tbl>
    <w:p w:rsidR="00B5187A" w:rsidRPr="00B5187A" w:rsidRDefault="00B5187A" w:rsidP="00B5187A">
      <w:pPr>
        <w:shd w:val="clear" w:color="auto" w:fill="FFFFFF"/>
        <w:spacing w:after="0" w:line="240" w:lineRule="auto"/>
        <w:rPr>
          <w:rFonts w:ascii="Arial" w:eastAsia="Times New Roman" w:hAnsi="Arial" w:cs="Arial"/>
          <w:vanish/>
          <w:color w:val="000000"/>
          <w:sz w:val="21"/>
          <w:szCs w:val="21"/>
        </w:rPr>
      </w:pPr>
    </w:p>
    <w:tbl>
      <w:tblPr>
        <w:tblW w:w="10080" w:type="dxa"/>
        <w:shd w:val="clear" w:color="auto" w:fill="FFFFFF"/>
        <w:tblCellMar>
          <w:left w:w="0" w:type="dxa"/>
          <w:right w:w="0" w:type="dxa"/>
        </w:tblCellMar>
        <w:tblLook w:val="04A0" w:firstRow="1" w:lastRow="0" w:firstColumn="1" w:lastColumn="0" w:noHBand="0" w:noVBand="1"/>
      </w:tblPr>
      <w:tblGrid>
        <w:gridCol w:w="2128"/>
        <w:gridCol w:w="70"/>
        <w:gridCol w:w="7882"/>
      </w:tblGrid>
      <w:tr w:rsidR="00B5187A" w:rsidRPr="00B5187A" w:rsidTr="00B5187A">
        <w:tc>
          <w:tcPr>
            <w:tcW w:w="10080" w:type="dxa"/>
            <w:gridSpan w:val="3"/>
            <w:tcBorders>
              <w:bottom w:val="single" w:sz="24" w:space="0" w:color="FFFFFF"/>
            </w:tcBorders>
            <w:shd w:val="clear" w:color="auto" w:fill="293F6A"/>
            <w:tcMar>
              <w:top w:w="120" w:type="dxa"/>
              <w:left w:w="75" w:type="dxa"/>
              <w:bottom w:w="120" w:type="dxa"/>
              <w:right w:w="120" w:type="dxa"/>
            </w:tcMar>
            <w:vAlign w:val="center"/>
            <w:hideMark/>
          </w:tcPr>
          <w:p w:rsidR="00B5187A" w:rsidRPr="00B5187A" w:rsidRDefault="00B5187A" w:rsidP="00B5187A">
            <w:pPr>
              <w:spacing w:after="0" w:line="240" w:lineRule="auto"/>
              <w:rPr>
                <w:rFonts w:ascii="Arial" w:eastAsia="Times New Roman" w:hAnsi="Arial" w:cs="Arial"/>
                <w:b/>
                <w:bCs/>
                <w:color w:val="FFFFFF"/>
                <w:sz w:val="21"/>
                <w:szCs w:val="21"/>
              </w:rPr>
            </w:pPr>
            <w:r w:rsidRPr="00B5187A">
              <w:rPr>
                <w:rFonts w:ascii="Arial" w:eastAsia="Times New Roman" w:hAnsi="Arial" w:cs="Arial"/>
                <w:b/>
                <w:bCs/>
                <w:color w:val="FFFFFF"/>
                <w:sz w:val="21"/>
                <w:szCs w:val="21"/>
              </w:rPr>
              <w:t>DSX-8000 Accessories</w:t>
            </w:r>
          </w:p>
        </w:tc>
      </w:tr>
      <w:tr w:rsidR="00B5187A" w:rsidRPr="00B5187A" w:rsidTr="00B5187A">
        <w:tc>
          <w:tcPr>
            <w:tcW w:w="2198" w:type="dxa"/>
            <w:gridSpan w:val="2"/>
            <w:tcBorders>
              <w:left w:val="single" w:sz="6" w:space="0" w:color="000000"/>
              <w:bottom w:val="single" w:sz="6" w:space="0" w:color="000000"/>
              <w:right w:val="single" w:sz="6" w:space="0" w:color="000000"/>
            </w:tcBorders>
            <w:shd w:val="clear" w:color="auto" w:fill="9CA1A7"/>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FFFFFF"/>
                <w:sz w:val="18"/>
                <w:szCs w:val="18"/>
              </w:rPr>
            </w:pPr>
            <w:r w:rsidRPr="00B5187A">
              <w:rPr>
                <w:rFonts w:ascii="Arial" w:eastAsia="Times New Roman" w:hAnsi="Arial" w:cs="Arial"/>
                <w:color w:val="FFFFFF"/>
                <w:sz w:val="18"/>
                <w:szCs w:val="18"/>
              </w:rPr>
              <w:t>Model</w:t>
            </w:r>
          </w:p>
        </w:tc>
        <w:tc>
          <w:tcPr>
            <w:tcW w:w="7882" w:type="dxa"/>
            <w:tcBorders>
              <w:left w:val="single" w:sz="6" w:space="0" w:color="000000"/>
              <w:bottom w:val="single" w:sz="6" w:space="0" w:color="000000"/>
              <w:right w:val="single" w:sz="6" w:space="0" w:color="000000"/>
            </w:tcBorders>
            <w:shd w:val="clear" w:color="auto" w:fill="9CA1A7"/>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FFFFFF"/>
                <w:sz w:val="18"/>
                <w:szCs w:val="18"/>
              </w:rPr>
            </w:pPr>
            <w:r w:rsidRPr="00B5187A">
              <w:rPr>
                <w:rFonts w:ascii="Arial" w:eastAsia="Times New Roman" w:hAnsi="Arial" w:cs="Arial"/>
                <w:color w:val="FFFFFF"/>
                <w:sz w:val="18"/>
                <w:szCs w:val="18"/>
              </w:rPr>
              <w:t>Description</w:t>
            </w:r>
          </w:p>
        </w:tc>
      </w:tr>
      <w:tr w:rsidR="00B5187A" w:rsidRPr="00B5187A" w:rsidTr="00B5187A">
        <w:tc>
          <w:tcPr>
            <w:tcW w:w="2198" w:type="dxa"/>
            <w:gridSpan w:val="2"/>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DSX-8000-ADD</w:t>
            </w:r>
          </w:p>
        </w:tc>
        <w:tc>
          <w:tcPr>
            <w:tcW w:w="7882"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DSX-8000 Add-on Kit</w:t>
            </w:r>
          </w:p>
        </w:tc>
      </w:tr>
      <w:tr w:rsidR="00B5187A" w:rsidRPr="00B5187A" w:rsidTr="00B5187A">
        <w:tc>
          <w:tcPr>
            <w:tcW w:w="2198" w:type="dxa"/>
            <w:gridSpan w:val="2"/>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lastRenderedPageBreak/>
              <w:t>DSX-8000-ADD-R</w:t>
            </w:r>
          </w:p>
        </w:tc>
        <w:tc>
          <w:tcPr>
            <w:tcW w:w="7882"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DSX-8000 Add-on Kit with Remote</w:t>
            </w:r>
          </w:p>
        </w:tc>
      </w:tr>
      <w:tr w:rsidR="00B5187A" w:rsidRPr="00B5187A" w:rsidTr="00B5187A">
        <w:tc>
          <w:tcPr>
            <w:tcW w:w="2198" w:type="dxa"/>
            <w:gridSpan w:val="2"/>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DSX-8-CFP-Q-ADD/R</w:t>
            </w:r>
          </w:p>
        </w:tc>
        <w:tc>
          <w:tcPr>
            <w:tcW w:w="7882"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DSX-8000 with Quad OLTS Add-on Kit with Remote</w:t>
            </w:r>
          </w:p>
        </w:tc>
      </w:tr>
      <w:tr w:rsidR="00B5187A" w:rsidRPr="00B5187A" w:rsidTr="00B5187A">
        <w:tc>
          <w:tcPr>
            <w:tcW w:w="2198" w:type="dxa"/>
            <w:gridSpan w:val="2"/>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DSX-8000-OFP-Q-ADD</w:t>
            </w:r>
          </w:p>
        </w:tc>
        <w:tc>
          <w:tcPr>
            <w:tcW w:w="7882"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DSX-8000 with Quad OTD Add-on Kit</w:t>
            </w:r>
          </w:p>
        </w:tc>
      </w:tr>
      <w:tr w:rsidR="00B5187A" w:rsidRPr="00B5187A" w:rsidTr="00B5187A">
        <w:tc>
          <w:tcPr>
            <w:tcW w:w="2198" w:type="dxa"/>
            <w:gridSpan w:val="2"/>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DSX-PLA804S</w:t>
            </w:r>
          </w:p>
        </w:tc>
        <w:tc>
          <w:tcPr>
            <w:tcW w:w="7882"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DSX-8000 Cat 8/Class I Permanent Link Adapter Set</w:t>
            </w:r>
          </w:p>
        </w:tc>
      </w:tr>
      <w:tr w:rsidR="00B5187A" w:rsidRPr="00B5187A" w:rsidTr="00B5187A">
        <w:tc>
          <w:tcPr>
            <w:tcW w:w="2198" w:type="dxa"/>
            <w:gridSpan w:val="2"/>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DSX-CHA804S</w:t>
            </w:r>
          </w:p>
        </w:tc>
        <w:tc>
          <w:tcPr>
            <w:tcW w:w="7882"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DSX-8000 Cat 8/Class I Channel Adapter Set</w:t>
            </w:r>
          </w:p>
        </w:tc>
      </w:tr>
      <w:tr w:rsidR="00B5187A" w:rsidRPr="00B5187A" w:rsidTr="00B5187A">
        <w:tc>
          <w:tcPr>
            <w:tcW w:w="10080" w:type="dxa"/>
            <w:gridSpan w:val="3"/>
            <w:tcBorders>
              <w:bottom w:val="single" w:sz="24" w:space="0" w:color="FFFFFF"/>
            </w:tcBorders>
            <w:shd w:val="clear" w:color="auto" w:fill="293F6A"/>
            <w:tcMar>
              <w:top w:w="120" w:type="dxa"/>
              <w:left w:w="75" w:type="dxa"/>
              <w:bottom w:w="120" w:type="dxa"/>
              <w:right w:w="120" w:type="dxa"/>
            </w:tcMar>
            <w:vAlign w:val="center"/>
            <w:hideMark/>
          </w:tcPr>
          <w:p w:rsidR="00B5187A" w:rsidRPr="00B5187A" w:rsidRDefault="00B5187A" w:rsidP="00B5187A">
            <w:pPr>
              <w:spacing w:after="0" w:line="240" w:lineRule="auto"/>
              <w:rPr>
                <w:rFonts w:ascii="Arial" w:eastAsia="Times New Roman" w:hAnsi="Arial" w:cs="Arial"/>
                <w:b/>
                <w:bCs/>
                <w:color w:val="FFFFFF"/>
                <w:sz w:val="21"/>
                <w:szCs w:val="21"/>
              </w:rPr>
            </w:pPr>
            <w:r w:rsidRPr="00B5187A">
              <w:rPr>
                <w:rFonts w:ascii="Arial" w:eastAsia="Times New Roman" w:hAnsi="Arial" w:cs="Arial"/>
                <w:b/>
                <w:bCs/>
                <w:color w:val="FFFFFF"/>
                <w:sz w:val="21"/>
                <w:szCs w:val="21"/>
              </w:rPr>
              <w:t>DSX-5000 Models</w:t>
            </w:r>
          </w:p>
        </w:tc>
      </w:tr>
      <w:tr w:rsidR="00B5187A" w:rsidRPr="00B5187A" w:rsidTr="00B5187A">
        <w:tc>
          <w:tcPr>
            <w:tcW w:w="2128" w:type="dxa"/>
            <w:tcBorders>
              <w:left w:val="single" w:sz="6" w:space="0" w:color="000000"/>
              <w:bottom w:val="single" w:sz="6" w:space="0" w:color="000000"/>
              <w:right w:val="single" w:sz="6" w:space="0" w:color="000000"/>
            </w:tcBorders>
            <w:shd w:val="clear" w:color="auto" w:fill="9CA1A7"/>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FFFFFF"/>
                <w:sz w:val="18"/>
                <w:szCs w:val="18"/>
              </w:rPr>
            </w:pPr>
            <w:r w:rsidRPr="00B5187A">
              <w:rPr>
                <w:rFonts w:ascii="Arial" w:eastAsia="Times New Roman" w:hAnsi="Arial" w:cs="Arial"/>
                <w:color w:val="FFFFFF"/>
                <w:sz w:val="18"/>
                <w:szCs w:val="18"/>
              </w:rPr>
              <w:t>Model</w:t>
            </w:r>
          </w:p>
        </w:tc>
        <w:tc>
          <w:tcPr>
            <w:tcW w:w="7952" w:type="dxa"/>
            <w:gridSpan w:val="2"/>
            <w:tcBorders>
              <w:left w:val="single" w:sz="6" w:space="0" w:color="000000"/>
              <w:bottom w:val="single" w:sz="6" w:space="0" w:color="000000"/>
              <w:right w:val="single" w:sz="6" w:space="0" w:color="000000"/>
            </w:tcBorders>
            <w:shd w:val="clear" w:color="auto" w:fill="9CA1A7"/>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FFFFFF"/>
                <w:sz w:val="18"/>
                <w:szCs w:val="18"/>
              </w:rPr>
            </w:pPr>
            <w:r w:rsidRPr="00B5187A">
              <w:rPr>
                <w:rFonts w:ascii="Arial" w:eastAsia="Times New Roman" w:hAnsi="Arial" w:cs="Arial"/>
                <w:color w:val="FFFFFF"/>
                <w:sz w:val="18"/>
                <w:szCs w:val="18"/>
              </w:rPr>
              <w:t>Description</w:t>
            </w:r>
          </w:p>
        </w:tc>
      </w:tr>
      <w:tr w:rsidR="00B5187A" w:rsidRPr="00B5187A" w:rsidTr="00B5187A">
        <w:tc>
          <w:tcPr>
            <w:tcW w:w="2128"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DSX-5000</w:t>
            </w:r>
          </w:p>
        </w:tc>
        <w:tc>
          <w:tcPr>
            <w:tcW w:w="7952" w:type="dxa"/>
            <w:gridSpan w:val="2"/>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 xml:space="preserve">DSX-5000 </w:t>
            </w:r>
            <w:proofErr w:type="spellStart"/>
            <w:r w:rsidRPr="00B5187A">
              <w:rPr>
                <w:rFonts w:ascii="Arial" w:eastAsia="Times New Roman" w:hAnsi="Arial" w:cs="Arial"/>
                <w:color w:val="000000"/>
                <w:sz w:val="18"/>
                <w:szCs w:val="18"/>
              </w:rPr>
              <w:t>CableAnalyzer</w:t>
            </w:r>
            <w:proofErr w:type="spellEnd"/>
          </w:p>
        </w:tc>
      </w:tr>
      <w:tr w:rsidR="00B5187A" w:rsidRPr="00B5187A" w:rsidTr="00B5187A">
        <w:tc>
          <w:tcPr>
            <w:tcW w:w="2128"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DSX-5000Qi</w:t>
            </w:r>
          </w:p>
        </w:tc>
        <w:tc>
          <w:tcPr>
            <w:tcW w:w="7952" w:type="dxa"/>
            <w:gridSpan w:val="2"/>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DSX-5000 with Quad OLTS and Fiber Inspection</w:t>
            </w:r>
          </w:p>
        </w:tc>
      </w:tr>
    </w:tbl>
    <w:p w:rsidR="00B5187A" w:rsidRPr="00B5187A" w:rsidRDefault="00B5187A" w:rsidP="00B5187A">
      <w:pPr>
        <w:shd w:val="clear" w:color="auto" w:fill="FFFFFF"/>
        <w:spacing w:after="0" w:line="240" w:lineRule="auto"/>
        <w:rPr>
          <w:rFonts w:ascii="Arial" w:eastAsia="Times New Roman" w:hAnsi="Arial" w:cs="Arial"/>
          <w:vanish/>
          <w:color w:val="000000"/>
          <w:sz w:val="21"/>
          <w:szCs w:val="21"/>
        </w:rPr>
      </w:pPr>
    </w:p>
    <w:tbl>
      <w:tblPr>
        <w:tblW w:w="10478" w:type="dxa"/>
        <w:shd w:val="clear" w:color="auto" w:fill="FFFFFF"/>
        <w:tblCellMar>
          <w:left w:w="0" w:type="dxa"/>
          <w:right w:w="0" w:type="dxa"/>
        </w:tblCellMar>
        <w:tblLook w:val="04A0" w:firstRow="1" w:lastRow="0" w:firstColumn="1" w:lastColumn="0" w:noHBand="0" w:noVBand="1"/>
      </w:tblPr>
      <w:tblGrid>
        <w:gridCol w:w="2160"/>
        <w:gridCol w:w="8310"/>
        <w:gridCol w:w="8"/>
      </w:tblGrid>
      <w:tr w:rsidR="00B5187A" w:rsidRPr="00B5187A" w:rsidTr="00B5187A">
        <w:tc>
          <w:tcPr>
            <w:tcW w:w="10478" w:type="dxa"/>
            <w:gridSpan w:val="3"/>
            <w:tcBorders>
              <w:bottom w:val="single" w:sz="24" w:space="0" w:color="FFFFFF"/>
            </w:tcBorders>
            <w:shd w:val="clear" w:color="auto" w:fill="293F6A"/>
            <w:tcMar>
              <w:top w:w="120" w:type="dxa"/>
              <w:left w:w="75" w:type="dxa"/>
              <w:bottom w:w="120" w:type="dxa"/>
              <w:right w:w="120" w:type="dxa"/>
            </w:tcMar>
            <w:vAlign w:val="center"/>
            <w:hideMark/>
          </w:tcPr>
          <w:p w:rsidR="00B5187A" w:rsidRPr="00B5187A" w:rsidRDefault="00B5187A" w:rsidP="00B5187A">
            <w:pPr>
              <w:spacing w:after="0" w:line="240" w:lineRule="auto"/>
              <w:rPr>
                <w:rFonts w:ascii="Arial" w:eastAsia="Times New Roman" w:hAnsi="Arial" w:cs="Arial"/>
                <w:b/>
                <w:bCs/>
                <w:color w:val="FFFFFF"/>
                <w:sz w:val="21"/>
                <w:szCs w:val="21"/>
              </w:rPr>
            </w:pPr>
            <w:r w:rsidRPr="00B5187A">
              <w:rPr>
                <w:rFonts w:ascii="Arial" w:eastAsia="Times New Roman" w:hAnsi="Arial" w:cs="Arial"/>
                <w:b/>
                <w:bCs/>
                <w:color w:val="FFFFFF"/>
                <w:sz w:val="21"/>
                <w:szCs w:val="21"/>
              </w:rPr>
              <w:t>DSX-5000 Accessories</w:t>
            </w:r>
          </w:p>
        </w:tc>
      </w:tr>
      <w:tr w:rsidR="00B5187A" w:rsidRPr="00B5187A" w:rsidTr="00B5187A">
        <w:trPr>
          <w:gridAfter w:val="1"/>
          <w:wAfter w:w="8" w:type="dxa"/>
        </w:trPr>
        <w:tc>
          <w:tcPr>
            <w:tcW w:w="2160" w:type="dxa"/>
            <w:tcBorders>
              <w:left w:val="single" w:sz="6" w:space="0" w:color="000000"/>
              <w:bottom w:val="single" w:sz="6" w:space="0" w:color="000000"/>
              <w:right w:val="single" w:sz="6" w:space="0" w:color="000000"/>
            </w:tcBorders>
            <w:shd w:val="clear" w:color="auto" w:fill="9CA1A7"/>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FFFFFF"/>
                <w:sz w:val="18"/>
                <w:szCs w:val="18"/>
              </w:rPr>
            </w:pPr>
            <w:r w:rsidRPr="00B5187A">
              <w:rPr>
                <w:rFonts w:ascii="Arial" w:eastAsia="Times New Roman" w:hAnsi="Arial" w:cs="Arial"/>
                <w:color w:val="FFFFFF"/>
                <w:sz w:val="18"/>
                <w:szCs w:val="18"/>
              </w:rPr>
              <w:t>Model</w:t>
            </w:r>
          </w:p>
        </w:tc>
        <w:tc>
          <w:tcPr>
            <w:tcW w:w="8310" w:type="dxa"/>
            <w:tcBorders>
              <w:left w:val="single" w:sz="6" w:space="0" w:color="000000"/>
              <w:bottom w:val="single" w:sz="6" w:space="0" w:color="000000"/>
              <w:right w:val="single" w:sz="6" w:space="0" w:color="000000"/>
            </w:tcBorders>
            <w:shd w:val="clear" w:color="auto" w:fill="9CA1A7"/>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FFFFFF"/>
                <w:sz w:val="18"/>
                <w:szCs w:val="18"/>
              </w:rPr>
            </w:pPr>
            <w:r w:rsidRPr="00B5187A">
              <w:rPr>
                <w:rFonts w:ascii="Arial" w:eastAsia="Times New Roman" w:hAnsi="Arial" w:cs="Arial"/>
                <w:color w:val="FFFFFF"/>
                <w:sz w:val="18"/>
                <w:szCs w:val="18"/>
              </w:rPr>
              <w:t>Description</w:t>
            </w:r>
          </w:p>
        </w:tc>
      </w:tr>
      <w:tr w:rsidR="00B5187A" w:rsidRPr="00B5187A" w:rsidTr="00B5187A">
        <w:trPr>
          <w:gridAfter w:val="1"/>
          <w:wAfter w:w="8" w:type="dxa"/>
        </w:trPr>
        <w:tc>
          <w:tcPr>
            <w:tcW w:w="216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DSX-ADD</w:t>
            </w:r>
          </w:p>
        </w:tc>
        <w:tc>
          <w:tcPr>
            <w:tcW w:w="831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DSX-5000 Add-on Kit</w:t>
            </w:r>
          </w:p>
        </w:tc>
      </w:tr>
      <w:tr w:rsidR="00B5187A" w:rsidRPr="00B5187A" w:rsidTr="00B5187A">
        <w:trPr>
          <w:gridAfter w:val="1"/>
          <w:wAfter w:w="8" w:type="dxa"/>
        </w:trPr>
        <w:tc>
          <w:tcPr>
            <w:tcW w:w="216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DSX-ADD-R</w:t>
            </w:r>
          </w:p>
        </w:tc>
        <w:tc>
          <w:tcPr>
            <w:tcW w:w="831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DSX-5000 Add-on Kit with Remote</w:t>
            </w:r>
          </w:p>
        </w:tc>
      </w:tr>
      <w:tr w:rsidR="00B5187A" w:rsidRPr="00B5187A" w:rsidTr="00B5187A">
        <w:trPr>
          <w:gridAfter w:val="1"/>
          <w:wAfter w:w="8" w:type="dxa"/>
        </w:trPr>
        <w:tc>
          <w:tcPr>
            <w:tcW w:w="216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DSX-CFP-Q-ADD-R</w:t>
            </w:r>
          </w:p>
        </w:tc>
        <w:tc>
          <w:tcPr>
            <w:tcW w:w="831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DSX-5000 with Quad OLTS Add-on Kit with Remote</w:t>
            </w:r>
          </w:p>
        </w:tc>
      </w:tr>
      <w:tr w:rsidR="00B5187A" w:rsidRPr="00B5187A" w:rsidTr="00B5187A">
        <w:trPr>
          <w:gridAfter w:val="1"/>
          <w:wAfter w:w="8" w:type="dxa"/>
        </w:trPr>
        <w:tc>
          <w:tcPr>
            <w:tcW w:w="216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DSX-OFP-Q-ADD</w:t>
            </w:r>
          </w:p>
        </w:tc>
        <w:tc>
          <w:tcPr>
            <w:tcW w:w="831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DSX-5000 with Quad OTDR Add-on Kit</w:t>
            </w:r>
          </w:p>
        </w:tc>
      </w:tr>
      <w:tr w:rsidR="00B5187A" w:rsidRPr="00B5187A" w:rsidTr="00B5187A">
        <w:trPr>
          <w:gridAfter w:val="1"/>
          <w:wAfter w:w="8" w:type="dxa"/>
        </w:trPr>
        <w:tc>
          <w:tcPr>
            <w:tcW w:w="216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DSX-PLA011S</w:t>
            </w:r>
          </w:p>
        </w:tc>
        <w:tc>
          <w:tcPr>
            <w:tcW w:w="831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DSX-5000 TERA Cat 7A/Class F</w:t>
            </w:r>
            <w:r w:rsidRPr="00B5187A">
              <w:rPr>
                <w:rFonts w:ascii="Arial" w:eastAsia="Times New Roman" w:hAnsi="Arial" w:cs="Arial"/>
                <w:color w:val="000000"/>
                <w:sz w:val="12"/>
                <w:szCs w:val="12"/>
                <w:vertAlign w:val="subscript"/>
              </w:rPr>
              <w:t>A</w:t>
            </w:r>
            <w:r w:rsidRPr="00B5187A">
              <w:rPr>
                <w:rFonts w:ascii="Arial" w:eastAsia="Times New Roman" w:hAnsi="Arial" w:cs="Arial"/>
                <w:color w:val="000000"/>
                <w:sz w:val="18"/>
                <w:szCs w:val="18"/>
              </w:rPr>
              <w:t> PLA Set</w:t>
            </w:r>
          </w:p>
        </w:tc>
      </w:tr>
      <w:tr w:rsidR="00B5187A" w:rsidRPr="00B5187A" w:rsidTr="00B5187A">
        <w:trPr>
          <w:gridAfter w:val="1"/>
          <w:wAfter w:w="8" w:type="dxa"/>
        </w:trPr>
        <w:tc>
          <w:tcPr>
            <w:tcW w:w="216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DSX-CHA011S</w:t>
            </w:r>
          </w:p>
        </w:tc>
        <w:tc>
          <w:tcPr>
            <w:tcW w:w="8310"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DSX-5000 TERA Cat 7A/Class F</w:t>
            </w:r>
            <w:r w:rsidRPr="00B5187A">
              <w:rPr>
                <w:rFonts w:ascii="Arial" w:eastAsia="Times New Roman" w:hAnsi="Arial" w:cs="Arial"/>
                <w:color w:val="000000"/>
                <w:sz w:val="12"/>
                <w:szCs w:val="12"/>
                <w:vertAlign w:val="subscript"/>
              </w:rPr>
              <w:t>A</w:t>
            </w:r>
            <w:r w:rsidRPr="00B5187A">
              <w:rPr>
                <w:rFonts w:ascii="Arial" w:eastAsia="Times New Roman" w:hAnsi="Arial" w:cs="Arial"/>
                <w:color w:val="000000"/>
                <w:sz w:val="18"/>
                <w:szCs w:val="18"/>
              </w:rPr>
              <w:t> CHA Set</w:t>
            </w:r>
          </w:p>
        </w:tc>
      </w:tr>
      <w:tr w:rsidR="00B5187A" w:rsidRPr="00B5187A" w:rsidTr="00B5187A">
        <w:trPr>
          <w:gridAfter w:val="1"/>
          <w:wAfter w:w="8" w:type="dxa"/>
        </w:trPr>
        <w:tc>
          <w:tcPr>
            <w:tcW w:w="216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DSX-CHA012S</w:t>
            </w:r>
          </w:p>
        </w:tc>
        <w:tc>
          <w:tcPr>
            <w:tcW w:w="8310"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 GG45 Class F</w:t>
            </w:r>
            <w:r w:rsidRPr="00B5187A">
              <w:rPr>
                <w:rFonts w:ascii="Arial" w:eastAsia="Times New Roman" w:hAnsi="Arial" w:cs="Arial"/>
                <w:color w:val="000000"/>
                <w:sz w:val="12"/>
                <w:szCs w:val="12"/>
                <w:vertAlign w:val="subscript"/>
              </w:rPr>
              <w:t>A</w:t>
            </w:r>
            <w:r w:rsidRPr="00B5187A">
              <w:rPr>
                <w:rFonts w:ascii="Arial" w:eastAsia="Times New Roman" w:hAnsi="Arial" w:cs="Arial"/>
                <w:color w:val="000000"/>
                <w:sz w:val="18"/>
                <w:szCs w:val="18"/>
              </w:rPr>
              <w:t> Channel Adapter Set</w:t>
            </w:r>
          </w:p>
        </w:tc>
      </w:tr>
    </w:tbl>
    <w:p w:rsidR="00B5187A" w:rsidRPr="00B5187A" w:rsidRDefault="00B5187A" w:rsidP="00B5187A">
      <w:pPr>
        <w:shd w:val="clear" w:color="auto" w:fill="FFFFFF"/>
        <w:spacing w:after="0" w:line="240" w:lineRule="auto"/>
        <w:rPr>
          <w:rFonts w:ascii="Arial" w:eastAsia="Times New Roman" w:hAnsi="Arial" w:cs="Arial"/>
          <w:vanish/>
          <w:color w:val="000000"/>
          <w:sz w:val="21"/>
          <w:szCs w:val="21"/>
        </w:rPr>
      </w:pPr>
    </w:p>
    <w:tbl>
      <w:tblPr>
        <w:tblW w:w="10080" w:type="dxa"/>
        <w:shd w:val="clear" w:color="auto" w:fill="FFFFFF"/>
        <w:tblCellMar>
          <w:left w:w="0" w:type="dxa"/>
          <w:right w:w="0" w:type="dxa"/>
        </w:tblCellMar>
        <w:tblLook w:val="04A0" w:firstRow="1" w:lastRow="0" w:firstColumn="1" w:lastColumn="0" w:noHBand="0" w:noVBand="1"/>
      </w:tblPr>
      <w:tblGrid>
        <w:gridCol w:w="1701"/>
        <w:gridCol w:w="8379"/>
      </w:tblGrid>
      <w:tr w:rsidR="00B5187A" w:rsidRPr="00B5187A" w:rsidTr="00B5187A">
        <w:tc>
          <w:tcPr>
            <w:tcW w:w="10080" w:type="dxa"/>
            <w:gridSpan w:val="2"/>
            <w:tcBorders>
              <w:bottom w:val="single" w:sz="24" w:space="0" w:color="FFFFFF"/>
            </w:tcBorders>
            <w:shd w:val="clear" w:color="auto" w:fill="293F6A"/>
            <w:tcMar>
              <w:top w:w="120" w:type="dxa"/>
              <w:left w:w="75" w:type="dxa"/>
              <w:bottom w:w="120" w:type="dxa"/>
              <w:right w:w="120" w:type="dxa"/>
            </w:tcMar>
            <w:vAlign w:val="center"/>
            <w:hideMark/>
          </w:tcPr>
          <w:p w:rsidR="00B5187A" w:rsidRPr="00B5187A" w:rsidRDefault="00B5187A" w:rsidP="00B5187A">
            <w:pPr>
              <w:spacing w:after="0" w:line="240" w:lineRule="auto"/>
              <w:rPr>
                <w:rFonts w:ascii="Arial" w:eastAsia="Times New Roman" w:hAnsi="Arial" w:cs="Arial"/>
                <w:b/>
                <w:bCs/>
                <w:color w:val="FFFFFF"/>
                <w:sz w:val="21"/>
                <w:szCs w:val="21"/>
              </w:rPr>
            </w:pPr>
            <w:r w:rsidRPr="00B5187A">
              <w:rPr>
                <w:rFonts w:ascii="Arial" w:eastAsia="Times New Roman" w:hAnsi="Arial" w:cs="Arial"/>
                <w:b/>
                <w:bCs/>
                <w:color w:val="FFFFFF"/>
                <w:sz w:val="21"/>
                <w:szCs w:val="21"/>
              </w:rPr>
              <w:t xml:space="preserve">Accessories for the DSX </w:t>
            </w:r>
            <w:proofErr w:type="spellStart"/>
            <w:r w:rsidRPr="00B5187A">
              <w:rPr>
                <w:rFonts w:ascii="Arial" w:eastAsia="Times New Roman" w:hAnsi="Arial" w:cs="Arial"/>
                <w:b/>
                <w:bCs/>
                <w:color w:val="FFFFFF"/>
                <w:sz w:val="21"/>
                <w:szCs w:val="21"/>
              </w:rPr>
              <w:t>CableAnalyzers</w:t>
            </w:r>
            <w:proofErr w:type="spellEnd"/>
            <w:r w:rsidRPr="00B5187A">
              <w:rPr>
                <w:rFonts w:ascii="Arial" w:eastAsia="Times New Roman" w:hAnsi="Arial" w:cs="Arial"/>
                <w:b/>
                <w:bCs/>
                <w:color w:val="FFFFFF"/>
                <w:sz w:val="21"/>
                <w:szCs w:val="21"/>
              </w:rPr>
              <w:t xml:space="preserve"> Series</w:t>
            </w:r>
          </w:p>
        </w:tc>
      </w:tr>
      <w:tr w:rsidR="00B5187A" w:rsidRPr="00B5187A" w:rsidTr="00B5187A">
        <w:tc>
          <w:tcPr>
            <w:tcW w:w="1701" w:type="dxa"/>
            <w:tcBorders>
              <w:left w:val="single" w:sz="6" w:space="0" w:color="000000"/>
              <w:bottom w:val="single" w:sz="6" w:space="0" w:color="000000"/>
              <w:right w:val="single" w:sz="6" w:space="0" w:color="000000"/>
            </w:tcBorders>
            <w:shd w:val="clear" w:color="auto" w:fill="9CA1A7"/>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FFFFFF"/>
                <w:sz w:val="18"/>
                <w:szCs w:val="18"/>
              </w:rPr>
            </w:pPr>
            <w:r w:rsidRPr="00B5187A">
              <w:rPr>
                <w:rFonts w:ascii="Arial" w:eastAsia="Times New Roman" w:hAnsi="Arial" w:cs="Arial"/>
                <w:color w:val="FFFFFF"/>
                <w:sz w:val="18"/>
                <w:szCs w:val="18"/>
              </w:rPr>
              <w:t>Model</w:t>
            </w:r>
          </w:p>
        </w:tc>
        <w:tc>
          <w:tcPr>
            <w:tcW w:w="8379" w:type="dxa"/>
            <w:tcBorders>
              <w:left w:val="single" w:sz="6" w:space="0" w:color="000000"/>
              <w:bottom w:val="single" w:sz="6" w:space="0" w:color="000000"/>
              <w:right w:val="single" w:sz="6" w:space="0" w:color="000000"/>
            </w:tcBorders>
            <w:shd w:val="clear" w:color="auto" w:fill="9CA1A7"/>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FFFFFF"/>
                <w:sz w:val="18"/>
                <w:szCs w:val="18"/>
              </w:rPr>
            </w:pPr>
            <w:r w:rsidRPr="00B5187A">
              <w:rPr>
                <w:rFonts w:ascii="Arial" w:eastAsia="Times New Roman" w:hAnsi="Arial" w:cs="Arial"/>
                <w:color w:val="FFFFFF"/>
                <w:sz w:val="18"/>
                <w:szCs w:val="18"/>
              </w:rPr>
              <w:t>Description</w:t>
            </w:r>
          </w:p>
        </w:tc>
      </w:tr>
      <w:tr w:rsidR="00B5187A" w:rsidRPr="00B5187A" w:rsidTr="00B5187A">
        <w:tc>
          <w:tcPr>
            <w:tcW w:w="0" w:type="auto"/>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DSX-PLA004S</w:t>
            </w:r>
          </w:p>
        </w:tc>
        <w:tc>
          <w:tcPr>
            <w:tcW w:w="8379"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 Cat 6A/Class E</w:t>
            </w:r>
            <w:r w:rsidRPr="00B5187A">
              <w:rPr>
                <w:rFonts w:ascii="Arial" w:eastAsia="Times New Roman" w:hAnsi="Arial" w:cs="Arial"/>
                <w:color w:val="000000"/>
                <w:sz w:val="12"/>
                <w:szCs w:val="12"/>
                <w:vertAlign w:val="subscript"/>
              </w:rPr>
              <w:t>A</w:t>
            </w:r>
            <w:r w:rsidRPr="00B5187A">
              <w:rPr>
                <w:rFonts w:ascii="Arial" w:eastAsia="Times New Roman" w:hAnsi="Arial" w:cs="Arial"/>
                <w:color w:val="000000"/>
                <w:sz w:val="18"/>
                <w:szCs w:val="18"/>
              </w:rPr>
              <w:t> Permanent Link Adapter Set</w:t>
            </w:r>
          </w:p>
        </w:tc>
      </w:tr>
      <w:tr w:rsidR="00B5187A" w:rsidRPr="00B5187A" w:rsidTr="00B5187A">
        <w:tc>
          <w:tcPr>
            <w:tcW w:w="0" w:type="auto"/>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DSX-CHA004S</w:t>
            </w:r>
          </w:p>
        </w:tc>
        <w:tc>
          <w:tcPr>
            <w:tcW w:w="8379"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proofErr w:type="spellStart"/>
            <w:r w:rsidRPr="00B5187A">
              <w:rPr>
                <w:rFonts w:ascii="Arial" w:eastAsia="Times New Roman" w:hAnsi="Arial" w:cs="Arial"/>
                <w:color w:val="000000"/>
                <w:sz w:val="18"/>
                <w:szCs w:val="18"/>
              </w:rPr>
              <w:t>DSXcCat</w:t>
            </w:r>
            <w:proofErr w:type="spellEnd"/>
            <w:r w:rsidRPr="00B5187A">
              <w:rPr>
                <w:rFonts w:ascii="Arial" w:eastAsia="Times New Roman" w:hAnsi="Arial" w:cs="Arial"/>
                <w:color w:val="000000"/>
                <w:sz w:val="18"/>
                <w:szCs w:val="18"/>
              </w:rPr>
              <w:t xml:space="preserve"> 6A/Class E</w:t>
            </w:r>
            <w:r w:rsidRPr="00B5187A">
              <w:rPr>
                <w:rFonts w:ascii="Arial" w:eastAsia="Times New Roman" w:hAnsi="Arial" w:cs="Arial"/>
                <w:color w:val="000000"/>
                <w:sz w:val="12"/>
                <w:szCs w:val="12"/>
                <w:vertAlign w:val="subscript"/>
              </w:rPr>
              <w:t>A</w:t>
            </w:r>
            <w:r w:rsidRPr="00B5187A">
              <w:rPr>
                <w:rFonts w:ascii="Arial" w:eastAsia="Times New Roman" w:hAnsi="Arial" w:cs="Arial"/>
                <w:color w:val="000000"/>
                <w:sz w:val="18"/>
                <w:szCs w:val="18"/>
              </w:rPr>
              <w:t> Channel Adapter Set</w:t>
            </w:r>
          </w:p>
        </w:tc>
      </w:tr>
      <w:tr w:rsidR="00B5187A" w:rsidRPr="00B5187A" w:rsidTr="00B5187A">
        <w:tc>
          <w:tcPr>
            <w:tcW w:w="0" w:type="auto"/>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DSX-COAX</w:t>
            </w:r>
          </w:p>
        </w:tc>
        <w:tc>
          <w:tcPr>
            <w:tcW w:w="8379"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 Coax Adapter Set</w:t>
            </w:r>
          </w:p>
        </w:tc>
      </w:tr>
      <w:tr w:rsidR="00B5187A" w:rsidRPr="00B5187A" w:rsidTr="00B5187A">
        <w:tc>
          <w:tcPr>
            <w:tcW w:w="0" w:type="auto"/>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DSX-CHA021S</w:t>
            </w:r>
          </w:p>
        </w:tc>
        <w:tc>
          <w:tcPr>
            <w:tcW w:w="8379"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 M12 4-Position Adapter Set</w:t>
            </w:r>
          </w:p>
        </w:tc>
      </w:tr>
      <w:tr w:rsidR="00B5187A" w:rsidRPr="00B5187A" w:rsidTr="00B5187A">
        <w:tc>
          <w:tcPr>
            <w:tcW w:w="0" w:type="auto"/>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DSX-PC5ES</w:t>
            </w:r>
          </w:p>
        </w:tc>
        <w:tc>
          <w:tcPr>
            <w:tcW w:w="8379"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 Patch Cord Test Adapter Set for Cat 5e patch cords</w:t>
            </w:r>
          </w:p>
        </w:tc>
      </w:tr>
      <w:tr w:rsidR="00B5187A" w:rsidRPr="00B5187A" w:rsidTr="00B5187A">
        <w:tc>
          <w:tcPr>
            <w:tcW w:w="0" w:type="auto"/>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DSX-PC6S</w:t>
            </w:r>
          </w:p>
        </w:tc>
        <w:tc>
          <w:tcPr>
            <w:tcW w:w="8379"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 Patch Cord Test Adapter Set for Cat 6 patch cords</w:t>
            </w:r>
          </w:p>
        </w:tc>
      </w:tr>
      <w:tr w:rsidR="00B5187A" w:rsidRPr="00B5187A" w:rsidTr="00B5187A">
        <w:tc>
          <w:tcPr>
            <w:tcW w:w="0" w:type="auto"/>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DSX-PC6AS</w:t>
            </w:r>
          </w:p>
        </w:tc>
        <w:tc>
          <w:tcPr>
            <w:tcW w:w="8379"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DSX Patch Cord Test Adapter Set for Cat 6A patch cords</w:t>
            </w:r>
          </w:p>
        </w:tc>
      </w:tr>
      <w:tr w:rsidR="00B5187A" w:rsidRPr="00B5187A" w:rsidTr="00B5187A">
        <w:tc>
          <w:tcPr>
            <w:tcW w:w="0" w:type="auto"/>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VERSIV-ADP-WIFI</w:t>
            </w:r>
          </w:p>
        </w:tc>
        <w:tc>
          <w:tcPr>
            <w:tcW w:w="8379"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proofErr w:type="spellStart"/>
            <w:r w:rsidRPr="00B5187A">
              <w:rPr>
                <w:rFonts w:ascii="Arial" w:eastAsia="Times New Roman" w:hAnsi="Arial" w:cs="Arial"/>
                <w:color w:val="000000"/>
                <w:sz w:val="18"/>
                <w:szCs w:val="18"/>
              </w:rPr>
              <w:t>WiFi</w:t>
            </w:r>
            <w:proofErr w:type="spellEnd"/>
            <w:r w:rsidRPr="00B5187A">
              <w:rPr>
                <w:rFonts w:ascii="Arial" w:eastAsia="Times New Roman" w:hAnsi="Arial" w:cs="Arial"/>
                <w:color w:val="000000"/>
                <w:sz w:val="18"/>
                <w:szCs w:val="18"/>
              </w:rPr>
              <w:t xml:space="preserve"> Adapter for Versiv Mainframe. (Available in the following countries: </w:t>
            </w:r>
            <w:hyperlink r:id="rId42" w:tgtFrame="_blank" w:history="1">
              <w:r w:rsidRPr="00B5187A">
                <w:rPr>
                  <w:rFonts w:ascii="Arial" w:eastAsia="Times New Roman" w:hAnsi="Arial" w:cs="Arial"/>
                  <w:color w:val="336699"/>
                  <w:sz w:val="18"/>
                  <w:szCs w:val="18"/>
                  <w:u w:val="single"/>
                </w:rPr>
                <w:t>www.flukenetworks.com/VersivWiFiAdapter</w:t>
              </w:r>
            </w:hyperlink>
            <w:r w:rsidRPr="00B5187A">
              <w:rPr>
                <w:rFonts w:ascii="Arial" w:eastAsia="Times New Roman" w:hAnsi="Arial" w:cs="Arial"/>
                <w:color w:val="000000"/>
                <w:sz w:val="18"/>
                <w:szCs w:val="18"/>
              </w:rPr>
              <w:t>)</w:t>
            </w:r>
          </w:p>
        </w:tc>
      </w:tr>
      <w:tr w:rsidR="00B5187A" w:rsidRPr="00B5187A" w:rsidTr="00B5187A">
        <w:tc>
          <w:tcPr>
            <w:tcW w:w="0" w:type="auto"/>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Versiv-TSET</w:t>
            </w:r>
          </w:p>
        </w:tc>
        <w:tc>
          <w:tcPr>
            <w:tcW w:w="8379"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VERSIV Headphones</w:t>
            </w:r>
          </w:p>
        </w:tc>
      </w:tr>
      <w:tr w:rsidR="00B5187A" w:rsidRPr="00B5187A" w:rsidTr="00B5187A">
        <w:tc>
          <w:tcPr>
            <w:tcW w:w="0" w:type="auto"/>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VERSIV-BATTERY</w:t>
            </w:r>
          </w:p>
        </w:tc>
        <w:tc>
          <w:tcPr>
            <w:tcW w:w="8379"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VERSIV Battery</w:t>
            </w:r>
          </w:p>
        </w:tc>
      </w:tr>
      <w:tr w:rsidR="00B5187A" w:rsidRPr="00B5187A" w:rsidTr="00B5187A">
        <w:tc>
          <w:tcPr>
            <w:tcW w:w="0" w:type="auto"/>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VERSIV-ACUN</w:t>
            </w:r>
          </w:p>
        </w:tc>
        <w:tc>
          <w:tcPr>
            <w:tcW w:w="8379"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VERSIV Charger</w:t>
            </w:r>
          </w:p>
        </w:tc>
      </w:tr>
      <w:tr w:rsidR="00B5187A" w:rsidRPr="00B5187A" w:rsidTr="00B5187A">
        <w:tc>
          <w:tcPr>
            <w:tcW w:w="0" w:type="auto"/>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VERSIV-STRP</w:t>
            </w:r>
          </w:p>
        </w:tc>
        <w:tc>
          <w:tcPr>
            <w:tcW w:w="8379"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VERSIV Hand Strap</w:t>
            </w:r>
          </w:p>
        </w:tc>
      </w:tr>
      <w:tr w:rsidR="00B5187A" w:rsidRPr="00B5187A" w:rsidTr="00B5187A">
        <w:tc>
          <w:tcPr>
            <w:tcW w:w="0" w:type="auto"/>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VERSIV-STND</w:t>
            </w:r>
          </w:p>
        </w:tc>
        <w:tc>
          <w:tcPr>
            <w:tcW w:w="8379"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VERSIV Demo Stand</w:t>
            </w:r>
          </w:p>
        </w:tc>
      </w:tr>
    </w:tbl>
    <w:p w:rsidR="00B5187A" w:rsidRPr="00B5187A" w:rsidRDefault="00B5187A" w:rsidP="00B5187A">
      <w:pPr>
        <w:shd w:val="clear" w:color="auto" w:fill="FFFFFF"/>
        <w:spacing w:after="0" w:line="240" w:lineRule="auto"/>
        <w:rPr>
          <w:rFonts w:ascii="Arial" w:eastAsia="Times New Roman" w:hAnsi="Arial" w:cs="Arial"/>
          <w:vanish/>
          <w:color w:val="000000"/>
          <w:sz w:val="21"/>
          <w:szCs w:val="21"/>
        </w:rPr>
      </w:pPr>
    </w:p>
    <w:tbl>
      <w:tblPr>
        <w:tblW w:w="10080" w:type="dxa"/>
        <w:shd w:val="clear" w:color="auto" w:fill="FFFFFF"/>
        <w:tblCellMar>
          <w:left w:w="0" w:type="dxa"/>
          <w:right w:w="0" w:type="dxa"/>
        </w:tblCellMar>
        <w:tblLook w:val="04A0" w:firstRow="1" w:lastRow="0" w:firstColumn="1" w:lastColumn="0" w:noHBand="0" w:noVBand="1"/>
      </w:tblPr>
      <w:tblGrid>
        <w:gridCol w:w="1801"/>
        <w:gridCol w:w="8279"/>
      </w:tblGrid>
      <w:tr w:rsidR="00B5187A" w:rsidRPr="00B5187A" w:rsidTr="00B5187A">
        <w:tc>
          <w:tcPr>
            <w:tcW w:w="10080" w:type="dxa"/>
            <w:gridSpan w:val="2"/>
            <w:tcBorders>
              <w:bottom w:val="single" w:sz="24" w:space="0" w:color="FFFFFF"/>
            </w:tcBorders>
            <w:shd w:val="clear" w:color="auto" w:fill="293F6A"/>
            <w:tcMar>
              <w:top w:w="120" w:type="dxa"/>
              <w:left w:w="75" w:type="dxa"/>
              <w:bottom w:w="120" w:type="dxa"/>
              <w:right w:w="120" w:type="dxa"/>
            </w:tcMar>
            <w:vAlign w:val="center"/>
            <w:hideMark/>
          </w:tcPr>
          <w:p w:rsidR="00B5187A" w:rsidRPr="00B5187A" w:rsidRDefault="00B5187A" w:rsidP="00B5187A">
            <w:pPr>
              <w:spacing w:after="0" w:line="240" w:lineRule="auto"/>
              <w:rPr>
                <w:rFonts w:ascii="Arial" w:eastAsia="Times New Roman" w:hAnsi="Arial" w:cs="Arial"/>
                <w:b/>
                <w:bCs/>
                <w:color w:val="FFFFFF"/>
                <w:sz w:val="21"/>
                <w:szCs w:val="21"/>
              </w:rPr>
            </w:pPr>
            <w:r w:rsidRPr="00B5187A">
              <w:rPr>
                <w:rFonts w:ascii="Arial" w:eastAsia="Times New Roman" w:hAnsi="Arial" w:cs="Arial"/>
                <w:b/>
                <w:bCs/>
                <w:color w:val="FFFFFF"/>
                <w:sz w:val="21"/>
                <w:szCs w:val="21"/>
              </w:rPr>
              <w:t xml:space="preserve">Gold Support for the DSX </w:t>
            </w:r>
            <w:proofErr w:type="spellStart"/>
            <w:r w:rsidRPr="00B5187A">
              <w:rPr>
                <w:rFonts w:ascii="Arial" w:eastAsia="Times New Roman" w:hAnsi="Arial" w:cs="Arial"/>
                <w:b/>
                <w:bCs/>
                <w:color w:val="FFFFFF"/>
                <w:sz w:val="21"/>
                <w:szCs w:val="21"/>
              </w:rPr>
              <w:t>CableAnalyzers</w:t>
            </w:r>
            <w:proofErr w:type="spellEnd"/>
            <w:r w:rsidRPr="00B5187A">
              <w:rPr>
                <w:rFonts w:ascii="Arial" w:eastAsia="Times New Roman" w:hAnsi="Arial" w:cs="Arial"/>
                <w:b/>
                <w:bCs/>
                <w:color w:val="FFFFFF"/>
                <w:sz w:val="21"/>
                <w:szCs w:val="21"/>
              </w:rPr>
              <w:t xml:space="preserve"> Series</w:t>
            </w:r>
          </w:p>
        </w:tc>
      </w:tr>
      <w:tr w:rsidR="00B5187A" w:rsidRPr="00B5187A" w:rsidTr="00B5187A">
        <w:tc>
          <w:tcPr>
            <w:tcW w:w="1801" w:type="dxa"/>
            <w:tcBorders>
              <w:left w:val="single" w:sz="6" w:space="0" w:color="000000"/>
              <w:bottom w:val="single" w:sz="6" w:space="0" w:color="000000"/>
              <w:right w:val="single" w:sz="6" w:space="0" w:color="000000"/>
            </w:tcBorders>
            <w:shd w:val="clear" w:color="auto" w:fill="9CA1A7"/>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FFFFFF"/>
                <w:sz w:val="18"/>
                <w:szCs w:val="18"/>
              </w:rPr>
            </w:pPr>
            <w:r w:rsidRPr="00B5187A">
              <w:rPr>
                <w:rFonts w:ascii="Arial" w:eastAsia="Times New Roman" w:hAnsi="Arial" w:cs="Arial"/>
                <w:color w:val="FFFFFF"/>
                <w:sz w:val="18"/>
                <w:szCs w:val="18"/>
              </w:rPr>
              <w:lastRenderedPageBreak/>
              <w:t>Model</w:t>
            </w:r>
          </w:p>
        </w:tc>
        <w:tc>
          <w:tcPr>
            <w:tcW w:w="8279" w:type="dxa"/>
            <w:tcBorders>
              <w:left w:val="single" w:sz="6" w:space="0" w:color="000000"/>
              <w:bottom w:val="single" w:sz="6" w:space="0" w:color="000000"/>
              <w:right w:val="single" w:sz="6" w:space="0" w:color="000000"/>
            </w:tcBorders>
            <w:shd w:val="clear" w:color="auto" w:fill="9CA1A7"/>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FFFFFF"/>
                <w:sz w:val="18"/>
                <w:szCs w:val="18"/>
              </w:rPr>
            </w:pPr>
            <w:r w:rsidRPr="00B5187A">
              <w:rPr>
                <w:rFonts w:ascii="Arial" w:eastAsia="Times New Roman" w:hAnsi="Arial" w:cs="Arial"/>
                <w:color w:val="FFFFFF"/>
                <w:sz w:val="18"/>
                <w:szCs w:val="18"/>
              </w:rPr>
              <w:t>Description</w:t>
            </w:r>
          </w:p>
        </w:tc>
      </w:tr>
      <w:tr w:rsidR="00B5187A" w:rsidRPr="00B5187A" w:rsidTr="00B5187A">
        <w:tc>
          <w:tcPr>
            <w:tcW w:w="1801"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GLD-DSX-8000</w:t>
            </w:r>
          </w:p>
        </w:tc>
        <w:tc>
          <w:tcPr>
            <w:tcW w:w="8279"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1 YR GOLD SUPPORT for DSX-8000</w:t>
            </w:r>
          </w:p>
        </w:tc>
      </w:tr>
      <w:tr w:rsidR="00B5187A" w:rsidRPr="00B5187A" w:rsidTr="00B5187A">
        <w:tc>
          <w:tcPr>
            <w:tcW w:w="1801"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GLD-DSX-8000MI</w:t>
            </w:r>
          </w:p>
        </w:tc>
        <w:tc>
          <w:tcPr>
            <w:tcW w:w="8279"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1 YR GOLD SUPPORT for DSX-8000 w/ Multimode OLTS INSP</w:t>
            </w:r>
          </w:p>
        </w:tc>
      </w:tr>
      <w:tr w:rsidR="00B5187A" w:rsidRPr="00B5187A" w:rsidTr="00B5187A">
        <w:tc>
          <w:tcPr>
            <w:tcW w:w="1801"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GLD-DSX-8000OI</w:t>
            </w:r>
          </w:p>
        </w:tc>
        <w:tc>
          <w:tcPr>
            <w:tcW w:w="8279"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1 YR GOLD SUPPORT for DSX-8000 w/ Quad OTDR INSP</w:t>
            </w:r>
          </w:p>
        </w:tc>
      </w:tr>
      <w:tr w:rsidR="00B5187A" w:rsidRPr="00B5187A" w:rsidTr="00B5187A">
        <w:tc>
          <w:tcPr>
            <w:tcW w:w="1801"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GLD-DSX-8000QI</w:t>
            </w:r>
          </w:p>
        </w:tc>
        <w:tc>
          <w:tcPr>
            <w:tcW w:w="8279"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1 YR GOLD SUPPORT for DSX-8000 w/ Quad OLTS INSP</w:t>
            </w:r>
          </w:p>
        </w:tc>
      </w:tr>
      <w:tr w:rsidR="00B5187A" w:rsidRPr="00B5187A" w:rsidTr="00B5187A">
        <w:tc>
          <w:tcPr>
            <w:tcW w:w="1801"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GLD-DSX-8000QOI</w:t>
            </w:r>
          </w:p>
        </w:tc>
        <w:tc>
          <w:tcPr>
            <w:tcW w:w="8279"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1 YR GOLD SUPPORT for DSX-8000 w/ Quad OLTS OTDR INSP</w:t>
            </w:r>
          </w:p>
        </w:tc>
      </w:tr>
      <w:tr w:rsidR="00B5187A" w:rsidRPr="00B5187A" w:rsidTr="00B5187A">
        <w:tc>
          <w:tcPr>
            <w:tcW w:w="1801"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GLD-DSX-8000PRO</w:t>
            </w:r>
          </w:p>
        </w:tc>
        <w:tc>
          <w:tcPr>
            <w:tcW w:w="8279"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1 YR GOLD SUPPORT for DSX-8000 Professional Kit w/ Quad OLTS OTDR INSP</w:t>
            </w:r>
          </w:p>
        </w:tc>
      </w:tr>
      <w:tr w:rsidR="00B5187A" w:rsidRPr="00B5187A" w:rsidTr="00B5187A">
        <w:tc>
          <w:tcPr>
            <w:tcW w:w="1801"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GLD-DSX-5000</w:t>
            </w:r>
          </w:p>
        </w:tc>
        <w:tc>
          <w:tcPr>
            <w:tcW w:w="8279" w:type="dxa"/>
            <w:tcBorders>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1 YR GOLD SUPPORT for DSX-5000</w:t>
            </w:r>
          </w:p>
        </w:tc>
      </w:tr>
      <w:tr w:rsidR="00B5187A" w:rsidRPr="00B5187A" w:rsidTr="00B5187A">
        <w:tc>
          <w:tcPr>
            <w:tcW w:w="1801"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GLD-DSX-5000QI</w:t>
            </w:r>
          </w:p>
        </w:tc>
        <w:tc>
          <w:tcPr>
            <w:tcW w:w="8279" w:type="dxa"/>
            <w:tcBorders>
              <w:left w:val="single" w:sz="6" w:space="0" w:color="000000"/>
              <w:bottom w:val="single" w:sz="6" w:space="0" w:color="000000"/>
              <w:right w:val="single" w:sz="6" w:space="0" w:color="000000"/>
            </w:tcBorders>
            <w:shd w:val="clear" w:color="auto" w:fill="E2E2E2"/>
            <w:tcMar>
              <w:top w:w="75" w:type="dxa"/>
              <w:left w:w="75" w:type="dxa"/>
              <w:bottom w:w="75" w:type="dxa"/>
              <w:right w:w="75" w:type="dxa"/>
            </w:tcMar>
            <w:vAlign w:val="center"/>
            <w:hideMark/>
          </w:tcPr>
          <w:p w:rsidR="00B5187A" w:rsidRPr="00B5187A" w:rsidRDefault="00B5187A" w:rsidP="00B5187A">
            <w:pPr>
              <w:spacing w:after="0" w:line="240" w:lineRule="auto"/>
              <w:rPr>
                <w:rFonts w:ascii="Arial" w:eastAsia="Times New Roman" w:hAnsi="Arial" w:cs="Arial"/>
                <w:color w:val="000000"/>
                <w:sz w:val="18"/>
                <w:szCs w:val="18"/>
              </w:rPr>
            </w:pPr>
            <w:r w:rsidRPr="00B5187A">
              <w:rPr>
                <w:rFonts w:ascii="Arial" w:eastAsia="Times New Roman" w:hAnsi="Arial" w:cs="Arial"/>
                <w:color w:val="000000"/>
                <w:sz w:val="18"/>
                <w:szCs w:val="18"/>
              </w:rPr>
              <w:t>1 YR GOLD SUPPORT for DSX-5000 w/ Quad OLTS INSP</w:t>
            </w:r>
          </w:p>
        </w:tc>
      </w:tr>
    </w:tbl>
    <w:p w:rsidR="00B5187A" w:rsidRPr="00B5187A" w:rsidRDefault="00B5187A" w:rsidP="00B5187A">
      <w:pPr>
        <w:shd w:val="clear" w:color="auto" w:fill="FFFFFF"/>
        <w:spacing w:after="180" w:line="240" w:lineRule="auto"/>
        <w:jc w:val="center"/>
        <w:rPr>
          <w:rFonts w:ascii="Arial" w:eastAsia="Times New Roman" w:hAnsi="Arial" w:cs="Arial"/>
          <w:color w:val="000000"/>
          <w:sz w:val="21"/>
          <w:szCs w:val="21"/>
        </w:rPr>
      </w:pPr>
      <w:r w:rsidRPr="00B5187A">
        <w:rPr>
          <w:rFonts w:ascii="Arial" w:eastAsia="Times New Roman" w:hAnsi="Arial" w:cs="Arial"/>
          <w:color w:val="000000"/>
          <w:sz w:val="21"/>
          <w:szCs w:val="21"/>
        </w:rPr>
        <w:t>For a complete list of models, options, accessories and specifications please visit </w:t>
      </w:r>
      <w:hyperlink r:id="rId43" w:history="1">
        <w:r w:rsidRPr="00B5187A">
          <w:rPr>
            <w:rFonts w:ascii="Arial" w:eastAsia="Times New Roman" w:hAnsi="Arial" w:cs="Arial"/>
            <w:color w:val="336699"/>
            <w:sz w:val="21"/>
            <w:szCs w:val="21"/>
            <w:u w:val="single"/>
          </w:rPr>
          <w:t>www.flukenetworks.com/dsx</w:t>
        </w:r>
      </w:hyperlink>
      <w:r w:rsidRPr="00B5187A">
        <w:rPr>
          <w:rFonts w:ascii="Arial" w:eastAsia="Times New Roman" w:hAnsi="Arial" w:cs="Arial"/>
          <w:color w:val="000000"/>
          <w:sz w:val="21"/>
          <w:szCs w:val="21"/>
        </w:rPr>
        <w:t>.</w:t>
      </w:r>
    </w:p>
    <w:p w:rsidR="00420969" w:rsidRDefault="00420969"/>
    <w:sectPr w:rsidR="004209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505FB"/>
    <w:multiLevelType w:val="multilevel"/>
    <w:tmpl w:val="196A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E36974"/>
    <w:multiLevelType w:val="multilevel"/>
    <w:tmpl w:val="9CDC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6F348A"/>
    <w:multiLevelType w:val="multilevel"/>
    <w:tmpl w:val="970C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C16B6F"/>
    <w:multiLevelType w:val="multilevel"/>
    <w:tmpl w:val="C11CD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87A"/>
    <w:rsid w:val="00420969"/>
    <w:rsid w:val="00B5187A"/>
    <w:rsid w:val="00D13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3652C"/>
  <w15:chartTrackingRefBased/>
  <w15:docId w15:val="{59FB3D4E-AAA4-4B0B-98E0-79AE182F5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518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87A"/>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B5187A"/>
    <w:rPr>
      <w:color w:val="0000FF"/>
      <w:u w:val="single"/>
    </w:rPr>
  </w:style>
  <w:style w:type="paragraph" w:styleId="NormalWeb">
    <w:name w:val="Normal (Web)"/>
    <w:basedOn w:val="Normal"/>
    <w:uiPriority w:val="99"/>
    <w:semiHidden/>
    <w:unhideWhenUsed/>
    <w:rsid w:val="00B518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5187A"/>
  </w:style>
  <w:style w:type="paragraph" w:customStyle="1" w:styleId="body-copy">
    <w:name w:val="body-copy"/>
    <w:basedOn w:val="Normal"/>
    <w:rsid w:val="00B5187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5187A"/>
    <w:rPr>
      <w:b/>
      <w:bCs/>
    </w:rPr>
  </w:style>
  <w:style w:type="paragraph" w:customStyle="1" w:styleId="headline">
    <w:name w:val="headline"/>
    <w:basedOn w:val="Normal"/>
    <w:rsid w:val="00B518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B5187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334205">
      <w:bodyDiv w:val="1"/>
      <w:marLeft w:val="0"/>
      <w:marRight w:val="0"/>
      <w:marTop w:val="0"/>
      <w:marBottom w:val="0"/>
      <w:divBdr>
        <w:top w:val="none" w:sz="0" w:space="0" w:color="auto"/>
        <w:left w:val="none" w:sz="0" w:space="0" w:color="auto"/>
        <w:bottom w:val="none" w:sz="0" w:space="0" w:color="auto"/>
        <w:right w:val="none" w:sz="0" w:space="0" w:color="auto"/>
      </w:divBdr>
      <w:divsChild>
        <w:div w:id="1248660605">
          <w:marLeft w:val="0"/>
          <w:marRight w:val="0"/>
          <w:marTop w:val="0"/>
          <w:marBottom w:val="0"/>
          <w:divBdr>
            <w:top w:val="none" w:sz="0" w:space="0" w:color="auto"/>
            <w:left w:val="none" w:sz="0" w:space="0" w:color="auto"/>
            <w:bottom w:val="none" w:sz="0" w:space="0" w:color="auto"/>
            <w:right w:val="none" w:sz="0" w:space="0" w:color="auto"/>
          </w:divBdr>
          <w:divsChild>
            <w:div w:id="1477994151">
              <w:marLeft w:val="0"/>
              <w:marRight w:val="0"/>
              <w:marTop w:val="0"/>
              <w:marBottom w:val="0"/>
              <w:divBdr>
                <w:top w:val="none" w:sz="0" w:space="0" w:color="auto"/>
                <w:left w:val="none" w:sz="0" w:space="0" w:color="auto"/>
                <w:bottom w:val="none" w:sz="0" w:space="0" w:color="auto"/>
                <w:right w:val="none" w:sz="0" w:space="0" w:color="auto"/>
              </w:divBdr>
              <w:divsChild>
                <w:div w:id="95515915">
                  <w:marLeft w:val="0"/>
                  <w:marRight w:val="0"/>
                  <w:marTop w:val="0"/>
                  <w:marBottom w:val="0"/>
                  <w:divBdr>
                    <w:top w:val="none" w:sz="0" w:space="0" w:color="auto"/>
                    <w:left w:val="none" w:sz="0" w:space="0" w:color="auto"/>
                    <w:bottom w:val="none" w:sz="0" w:space="0" w:color="auto"/>
                    <w:right w:val="none" w:sz="0" w:space="0" w:color="auto"/>
                  </w:divBdr>
                  <w:divsChild>
                    <w:div w:id="2048944195">
                      <w:marLeft w:val="0"/>
                      <w:marRight w:val="0"/>
                      <w:marTop w:val="0"/>
                      <w:marBottom w:val="0"/>
                      <w:divBdr>
                        <w:top w:val="none" w:sz="0" w:space="0" w:color="auto"/>
                        <w:left w:val="none" w:sz="0" w:space="0" w:color="auto"/>
                        <w:bottom w:val="none" w:sz="0" w:space="0" w:color="auto"/>
                        <w:right w:val="none" w:sz="0" w:space="0" w:color="auto"/>
                      </w:divBdr>
                      <w:divsChild>
                        <w:div w:id="177626368">
                          <w:marLeft w:val="0"/>
                          <w:marRight w:val="0"/>
                          <w:marTop w:val="0"/>
                          <w:marBottom w:val="0"/>
                          <w:divBdr>
                            <w:top w:val="none" w:sz="0" w:space="0" w:color="auto"/>
                            <w:left w:val="none" w:sz="0" w:space="0" w:color="auto"/>
                            <w:bottom w:val="none" w:sz="0" w:space="0" w:color="auto"/>
                            <w:right w:val="none" w:sz="0" w:space="0" w:color="auto"/>
                          </w:divBdr>
                          <w:divsChild>
                            <w:div w:id="39519623">
                              <w:marLeft w:val="0"/>
                              <w:marRight w:val="0"/>
                              <w:marTop w:val="0"/>
                              <w:marBottom w:val="0"/>
                              <w:divBdr>
                                <w:top w:val="none" w:sz="0" w:space="0" w:color="auto"/>
                                <w:left w:val="none" w:sz="0" w:space="0" w:color="auto"/>
                                <w:bottom w:val="none" w:sz="0" w:space="0" w:color="auto"/>
                                <w:right w:val="none" w:sz="0" w:space="0" w:color="auto"/>
                              </w:divBdr>
                              <w:divsChild>
                                <w:div w:id="915433536">
                                  <w:marLeft w:val="0"/>
                                  <w:marRight w:val="0"/>
                                  <w:marTop w:val="0"/>
                                  <w:marBottom w:val="0"/>
                                  <w:divBdr>
                                    <w:top w:val="none" w:sz="0" w:space="0" w:color="auto"/>
                                    <w:left w:val="none" w:sz="0" w:space="0" w:color="auto"/>
                                    <w:bottom w:val="none" w:sz="0" w:space="0" w:color="auto"/>
                                    <w:right w:val="none" w:sz="0" w:space="0" w:color="auto"/>
                                  </w:divBdr>
                                  <w:divsChild>
                                    <w:div w:id="973215348">
                                      <w:marLeft w:val="0"/>
                                      <w:marRight w:val="0"/>
                                      <w:marTop w:val="0"/>
                                      <w:marBottom w:val="0"/>
                                      <w:divBdr>
                                        <w:top w:val="none" w:sz="0" w:space="0" w:color="auto"/>
                                        <w:left w:val="none" w:sz="0" w:space="0" w:color="auto"/>
                                        <w:bottom w:val="none" w:sz="0" w:space="0" w:color="auto"/>
                                        <w:right w:val="none" w:sz="0" w:space="0" w:color="auto"/>
                                      </w:divBdr>
                                      <w:divsChild>
                                        <w:div w:id="1012147457">
                                          <w:marLeft w:val="0"/>
                                          <w:marRight w:val="0"/>
                                          <w:marTop w:val="0"/>
                                          <w:marBottom w:val="0"/>
                                          <w:divBdr>
                                            <w:top w:val="single" w:sz="6" w:space="0" w:color="293F6A"/>
                                            <w:left w:val="single" w:sz="6" w:space="0" w:color="293F6A"/>
                                            <w:bottom w:val="single" w:sz="6" w:space="0" w:color="293F6A"/>
                                            <w:right w:val="single" w:sz="6" w:space="0" w:color="293F6A"/>
                                          </w:divBdr>
                                        </w:div>
                                      </w:divsChild>
                                    </w:div>
                                    <w:div w:id="445662014">
                                      <w:marLeft w:val="523"/>
                                      <w:marRight w:val="0"/>
                                      <w:marTop w:val="0"/>
                                      <w:marBottom w:val="0"/>
                                      <w:divBdr>
                                        <w:top w:val="none" w:sz="0" w:space="0" w:color="auto"/>
                                        <w:left w:val="none" w:sz="0" w:space="0" w:color="auto"/>
                                        <w:bottom w:val="none" w:sz="0" w:space="0" w:color="auto"/>
                                        <w:right w:val="none" w:sz="0" w:space="0" w:color="auto"/>
                                      </w:divBdr>
                                      <w:divsChild>
                                        <w:div w:id="157628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8531">
                          <w:marLeft w:val="0"/>
                          <w:marRight w:val="0"/>
                          <w:marTop w:val="0"/>
                          <w:marBottom w:val="0"/>
                          <w:divBdr>
                            <w:top w:val="none" w:sz="0" w:space="0" w:color="auto"/>
                            <w:left w:val="none" w:sz="0" w:space="0" w:color="auto"/>
                            <w:bottom w:val="none" w:sz="0" w:space="0" w:color="auto"/>
                            <w:right w:val="none" w:sz="0" w:space="0" w:color="auto"/>
                          </w:divBdr>
                          <w:divsChild>
                            <w:div w:id="895824930">
                              <w:marLeft w:val="0"/>
                              <w:marRight w:val="0"/>
                              <w:marTop w:val="0"/>
                              <w:marBottom w:val="0"/>
                              <w:divBdr>
                                <w:top w:val="none" w:sz="0" w:space="0" w:color="auto"/>
                                <w:left w:val="none" w:sz="0" w:space="0" w:color="auto"/>
                                <w:bottom w:val="none" w:sz="0" w:space="0" w:color="auto"/>
                                <w:right w:val="none" w:sz="0" w:space="0" w:color="auto"/>
                              </w:divBdr>
                              <w:divsChild>
                                <w:div w:id="386875321">
                                  <w:marLeft w:val="0"/>
                                  <w:marRight w:val="0"/>
                                  <w:marTop w:val="270"/>
                                  <w:marBottom w:val="0"/>
                                  <w:divBdr>
                                    <w:top w:val="none" w:sz="0" w:space="0" w:color="auto"/>
                                    <w:left w:val="none" w:sz="0" w:space="0" w:color="auto"/>
                                    <w:bottom w:val="none" w:sz="0" w:space="0" w:color="auto"/>
                                    <w:right w:val="none" w:sz="0" w:space="0" w:color="auto"/>
                                  </w:divBdr>
                                  <w:divsChild>
                                    <w:div w:id="247033997">
                                      <w:marLeft w:val="0"/>
                                      <w:marRight w:val="0"/>
                                      <w:marTop w:val="0"/>
                                      <w:marBottom w:val="0"/>
                                      <w:divBdr>
                                        <w:top w:val="none" w:sz="0" w:space="0" w:color="auto"/>
                                        <w:left w:val="none" w:sz="0" w:space="0" w:color="auto"/>
                                        <w:bottom w:val="none" w:sz="0" w:space="0" w:color="auto"/>
                                        <w:right w:val="none" w:sz="0" w:space="0" w:color="auto"/>
                                      </w:divBdr>
                                    </w:div>
                                    <w:div w:id="1832209247">
                                      <w:marLeft w:val="52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059438">
                          <w:marLeft w:val="0"/>
                          <w:marRight w:val="0"/>
                          <w:marTop w:val="0"/>
                          <w:marBottom w:val="0"/>
                          <w:divBdr>
                            <w:top w:val="none" w:sz="0" w:space="0" w:color="auto"/>
                            <w:left w:val="none" w:sz="0" w:space="0" w:color="auto"/>
                            <w:bottom w:val="none" w:sz="0" w:space="0" w:color="auto"/>
                            <w:right w:val="none" w:sz="0" w:space="0" w:color="auto"/>
                          </w:divBdr>
                          <w:divsChild>
                            <w:div w:id="122966527">
                              <w:marLeft w:val="0"/>
                              <w:marRight w:val="0"/>
                              <w:marTop w:val="0"/>
                              <w:marBottom w:val="0"/>
                              <w:divBdr>
                                <w:top w:val="none" w:sz="0" w:space="0" w:color="auto"/>
                                <w:left w:val="none" w:sz="0" w:space="0" w:color="auto"/>
                                <w:bottom w:val="none" w:sz="0" w:space="0" w:color="auto"/>
                                <w:right w:val="none" w:sz="0" w:space="0" w:color="auto"/>
                              </w:divBdr>
                              <w:divsChild>
                                <w:div w:id="1468088303">
                                  <w:marLeft w:val="0"/>
                                  <w:marRight w:val="0"/>
                                  <w:marTop w:val="270"/>
                                  <w:marBottom w:val="0"/>
                                  <w:divBdr>
                                    <w:top w:val="none" w:sz="0" w:space="0" w:color="auto"/>
                                    <w:left w:val="none" w:sz="0" w:space="0" w:color="auto"/>
                                    <w:bottom w:val="none" w:sz="0" w:space="0" w:color="auto"/>
                                    <w:right w:val="none" w:sz="0" w:space="0" w:color="auto"/>
                                  </w:divBdr>
                                  <w:divsChild>
                                    <w:div w:id="402068126">
                                      <w:marLeft w:val="0"/>
                                      <w:marRight w:val="0"/>
                                      <w:marTop w:val="0"/>
                                      <w:marBottom w:val="0"/>
                                      <w:divBdr>
                                        <w:top w:val="none" w:sz="0" w:space="0" w:color="auto"/>
                                        <w:left w:val="none" w:sz="0" w:space="0" w:color="auto"/>
                                        <w:bottom w:val="none" w:sz="0" w:space="0" w:color="auto"/>
                                        <w:right w:val="none" w:sz="0" w:space="0" w:color="auto"/>
                                      </w:divBdr>
                                    </w:div>
                                  </w:divsChild>
                                </w:div>
                                <w:div w:id="990018312">
                                  <w:marLeft w:val="0"/>
                                  <w:marRight w:val="0"/>
                                  <w:marTop w:val="270"/>
                                  <w:marBottom w:val="0"/>
                                  <w:divBdr>
                                    <w:top w:val="none" w:sz="0" w:space="0" w:color="auto"/>
                                    <w:left w:val="none" w:sz="0" w:space="0" w:color="auto"/>
                                    <w:bottom w:val="none" w:sz="0" w:space="0" w:color="auto"/>
                                    <w:right w:val="none" w:sz="0" w:space="0" w:color="auto"/>
                                  </w:divBdr>
                                  <w:divsChild>
                                    <w:div w:id="122115053">
                                      <w:marLeft w:val="0"/>
                                      <w:marRight w:val="0"/>
                                      <w:marTop w:val="0"/>
                                      <w:marBottom w:val="0"/>
                                      <w:divBdr>
                                        <w:top w:val="none" w:sz="0" w:space="0" w:color="auto"/>
                                        <w:left w:val="none" w:sz="0" w:space="0" w:color="auto"/>
                                        <w:bottom w:val="none" w:sz="0" w:space="0" w:color="auto"/>
                                        <w:right w:val="none" w:sz="0" w:space="0" w:color="auto"/>
                                      </w:divBdr>
                                      <w:divsChild>
                                        <w:div w:id="578828943">
                                          <w:marLeft w:val="0"/>
                                          <w:marRight w:val="0"/>
                                          <w:marTop w:val="270"/>
                                          <w:marBottom w:val="0"/>
                                          <w:divBdr>
                                            <w:top w:val="none" w:sz="0" w:space="0" w:color="auto"/>
                                            <w:left w:val="none" w:sz="0" w:space="0" w:color="auto"/>
                                            <w:bottom w:val="none" w:sz="0" w:space="0" w:color="auto"/>
                                            <w:right w:val="none" w:sz="0" w:space="0" w:color="auto"/>
                                          </w:divBdr>
                                          <w:divsChild>
                                            <w:div w:id="1187863321">
                                              <w:marLeft w:val="2250"/>
                                              <w:marRight w:val="0"/>
                                              <w:marTop w:val="150"/>
                                              <w:marBottom w:val="0"/>
                                              <w:divBdr>
                                                <w:top w:val="none" w:sz="0" w:space="0" w:color="auto"/>
                                                <w:left w:val="none" w:sz="0" w:space="0" w:color="auto"/>
                                                <w:bottom w:val="none" w:sz="0" w:space="0" w:color="auto"/>
                                                <w:right w:val="none" w:sz="0" w:space="0" w:color="auto"/>
                                              </w:divBdr>
                                            </w:div>
                                            <w:div w:id="1663774811">
                                              <w:marLeft w:val="150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392160">
                          <w:marLeft w:val="0"/>
                          <w:marRight w:val="0"/>
                          <w:marTop w:val="0"/>
                          <w:marBottom w:val="0"/>
                          <w:divBdr>
                            <w:top w:val="none" w:sz="0" w:space="0" w:color="auto"/>
                            <w:left w:val="none" w:sz="0" w:space="0" w:color="auto"/>
                            <w:bottom w:val="none" w:sz="0" w:space="0" w:color="auto"/>
                            <w:right w:val="none" w:sz="0" w:space="0" w:color="auto"/>
                          </w:divBdr>
                          <w:divsChild>
                            <w:div w:id="70396951">
                              <w:marLeft w:val="0"/>
                              <w:marRight w:val="0"/>
                              <w:marTop w:val="0"/>
                              <w:marBottom w:val="0"/>
                              <w:divBdr>
                                <w:top w:val="none" w:sz="0" w:space="0" w:color="auto"/>
                                <w:left w:val="none" w:sz="0" w:space="0" w:color="auto"/>
                                <w:bottom w:val="none" w:sz="0" w:space="0" w:color="auto"/>
                                <w:right w:val="none" w:sz="0" w:space="0" w:color="auto"/>
                              </w:divBdr>
                              <w:divsChild>
                                <w:div w:id="2147241081">
                                  <w:marLeft w:val="0"/>
                                  <w:marRight w:val="0"/>
                                  <w:marTop w:val="270"/>
                                  <w:marBottom w:val="0"/>
                                  <w:divBdr>
                                    <w:top w:val="none" w:sz="0" w:space="0" w:color="auto"/>
                                    <w:left w:val="none" w:sz="0" w:space="0" w:color="auto"/>
                                    <w:bottom w:val="none" w:sz="0" w:space="0" w:color="auto"/>
                                    <w:right w:val="none" w:sz="0" w:space="0" w:color="auto"/>
                                  </w:divBdr>
                                </w:div>
                                <w:div w:id="268780068">
                                  <w:marLeft w:val="0"/>
                                  <w:marRight w:val="0"/>
                                  <w:marTop w:val="0"/>
                                  <w:marBottom w:val="0"/>
                                  <w:divBdr>
                                    <w:top w:val="none" w:sz="0" w:space="0" w:color="auto"/>
                                    <w:left w:val="none" w:sz="0" w:space="0" w:color="auto"/>
                                    <w:bottom w:val="none" w:sz="0" w:space="0" w:color="auto"/>
                                    <w:right w:val="none" w:sz="0" w:space="0" w:color="auto"/>
                                  </w:divBdr>
                                  <w:divsChild>
                                    <w:div w:id="2145199450">
                                      <w:marLeft w:val="0"/>
                                      <w:marRight w:val="0"/>
                                      <w:marTop w:val="0"/>
                                      <w:marBottom w:val="0"/>
                                      <w:divBdr>
                                        <w:top w:val="none" w:sz="0" w:space="0" w:color="auto"/>
                                        <w:left w:val="none" w:sz="0" w:space="0" w:color="auto"/>
                                        <w:bottom w:val="none" w:sz="0" w:space="0" w:color="auto"/>
                                        <w:right w:val="none" w:sz="0" w:space="0" w:color="auto"/>
                                      </w:divBdr>
                                      <w:divsChild>
                                        <w:div w:id="575361423">
                                          <w:marLeft w:val="0"/>
                                          <w:marRight w:val="0"/>
                                          <w:marTop w:val="270"/>
                                          <w:marBottom w:val="0"/>
                                          <w:divBdr>
                                            <w:top w:val="none" w:sz="0" w:space="0" w:color="auto"/>
                                            <w:left w:val="none" w:sz="0" w:space="0" w:color="auto"/>
                                            <w:bottom w:val="none" w:sz="0" w:space="0" w:color="auto"/>
                                            <w:right w:val="none" w:sz="0" w:space="0" w:color="auto"/>
                                          </w:divBdr>
                                          <w:divsChild>
                                            <w:div w:id="1682203149">
                                              <w:marLeft w:val="2250"/>
                                              <w:marRight w:val="0"/>
                                              <w:marTop w:val="150"/>
                                              <w:marBottom w:val="0"/>
                                              <w:divBdr>
                                                <w:top w:val="none" w:sz="0" w:space="0" w:color="auto"/>
                                                <w:left w:val="none" w:sz="0" w:space="0" w:color="auto"/>
                                                <w:bottom w:val="none" w:sz="0" w:space="0" w:color="auto"/>
                                                <w:right w:val="none" w:sz="0" w:space="0" w:color="auto"/>
                                              </w:divBdr>
                                            </w:div>
                                            <w:div w:id="867763648">
                                              <w:marLeft w:val="0"/>
                                              <w:marRight w:val="0"/>
                                              <w:marTop w:val="1725"/>
                                              <w:marBottom w:val="0"/>
                                              <w:divBdr>
                                                <w:top w:val="none" w:sz="0" w:space="0" w:color="auto"/>
                                                <w:left w:val="none" w:sz="0" w:space="0" w:color="auto"/>
                                                <w:bottom w:val="none" w:sz="0" w:space="0" w:color="auto"/>
                                                <w:right w:val="none" w:sz="0" w:space="0" w:color="auto"/>
                                              </w:divBdr>
                                            </w:div>
                                            <w:div w:id="598299975">
                                              <w:marLeft w:val="37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283404">
                          <w:marLeft w:val="0"/>
                          <w:marRight w:val="0"/>
                          <w:marTop w:val="0"/>
                          <w:marBottom w:val="0"/>
                          <w:divBdr>
                            <w:top w:val="none" w:sz="0" w:space="0" w:color="auto"/>
                            <w:left w:val="none" w:sz="0" w:space="0" w:color="auto"/>
                            <w:bottom w:val="none" w:sz="0" w:space="0" w:color="auto"/>
                            <w:right w:val="none" w:sz="0" w:space="0" w:color="auto"/>
                          </w:divBdr>
                          <w:divsChild>
                            <w:div w:id="1663243463">
                              <w:marLeft w:val="0"/>
                              <w:marRight w:val="0"/>
                              <w:marTop w:val="0"/>
                              <w:marBottom w:val="0"/>
                              <w:divBdr>
                                <w:top w:val="none" w:sz="0" w:space="0" w:color="auto"/>
                                <w:left w:val="none" w:sz="0" w:space="0" w:color="auto"/>
                                <w:bottom w:val="none" w:sz="0" w:space="0" w:color="auto"/>
                                <w:right w:val="none" w:sz="0" w:space="0" w:color="auto"/>
                              </w:divBdr>
                              <w:divsChild>
                                <w:div w:id="562177549">
                                  <w:marLeft w:val="0"/>
                                  <w:marRight w:val="0"/>
                                  <w:marTop w:val="270"/>
                                  <w:marBottom w:val="0"/>
                                  <w:divBdr>
                                    <w:top w:val="none" w:sz="0" w:space="0" w:color="auto"/>
                                    <w:left w:val="none" w:sz="0" w:space="0" w:color="auto"/>
                                    <w:bottom w:val="none" w:sz="0" w:space="0" w:color="auto"/>
                                    <w:right w:val="none" w:sz="0" w:space="0" w:color="auto"/>
                                  </w:divBdr>
                                  <w:divsChild>
                                    <w:div w:id="584729057">
                                      <w:marLeft w:val="0"/>
                                      <w:marRight w:val="0"/>
                                      <w:marTop w:val="0"/>
                                      <w:marBottom w:val="0"/>
                                      <w:divBdr>
                                        <w:top w:val="none" w:sz="0" w:space="0" w:color="auto"/>
                                        <w:left w:val="none" w:sz="0" w:space="0" w:color="auto"/>
                                        <w:bottom w:val="none" w:sz="0" w:space="0" w:color="auto"/>
                                        <w:right w:val="none" w:sz="0" w:space="0" w:color="auto"/>
                                      </w:divBdr>
                                    </w:div>
                                    <w:div w:id="696276732">
                                      <w:marLeft w:val="0"/>
                                      <w:marRight w:val="0"/>
                                      <w:marTop w:val="0"/>
                                      <w:marBottom w:val="0"/>
                                      <w:divBdr>
                                        <w:top w:val="none" w:sz="0" w:space="0" w:color="auto"/>
                                        <w:left w:val="none" w:sz="0" w:space="0" w:color="auto"/>
                                        <w:bottom w:val="none" w:sz="0" w:space="0" w:color="auto"/>
                                        <w:right w:val="none" w:sz="0" w:space="0" w:color="auto"/>
                                      </w:divBdr>
                                      <w:divsChild>
                                        <w:div w:id="379937253">
                                          <w:marLeft w:val="0"/>
                                          <w:marRight w:val="0"/>
                                          <w:marTop w:val="0"/>
                                          <w:marBottom w:val="0"/>
                                          <w:divBdr>
                                            <w:top w:val="none" w:sz="0" w:space="0" w:color="auto"/>
                                            <w:left w:val="none" w:sz="0" w:space="0" w:color="auto"/>
                                            <w:bottom w:val="none" w:sz="0" w:space="0" w:color="auto"/>
                                            <w:right w:val="none" w:sz="0" w:space="0" w:color="auto"/>
                                          </w:divBdr>
                                          <w:divsChild>
                                            <w:div w:id="743836670">
                                              <w:marLeft w:val="0"/>
                                              <w:marRight w:val="0"/>
                                              <w:marTop w:val="270"/>
                                              <w:marBottom w:val="0"/>
                                              <w:divBdr>
                                                <w:top w:val="none" w:sz="0" w:space="0" w:color="auto"/>
                                                <w:left w:val="none" w:sz="0" w:space="0" w:color="auto"/>
                                                <w:bottom w:val="none" w:sz="0" w:space="0" w:color="auto"/>
                                                <w:right w:val="none" w:sz="0" w:space="0" w:color="auto"/>
                                              </w:divBdr>
                                              <w:divsChild>
                                                <w:div w:id="1654024588">
                                                  <w:marLeft w:val="3000"/>
                                                  <w:marRight w:val="0"/>
                                                  <w:marTop w:val="150"/>
                                                  <w:marBottom w:val="0"/>
                                                  <w:divBdr>
                                                    <w:top w:val="none" w:sz="0" w:space="0" w:color="auto"/>
                                                    <w:left w:val="none" w:sz="0" w:space="0" w:color="auto"/>
                                                    <w:bottom w:val="none" w:sz="0" w:space="0" w:color="auto"/>
                                                    <w:right w:val="none" w:sz="0" w:space="0" w:color="auto"/>
                                                  </w:divBdr>
                                                </w:div>
                                                <w:div w:id="1063870418">
                                                  <w:marLeft w:val="30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91762">
                          <w:marLeft w:val="0"/>
                          <w:marRight w:val="0"/>
                          <w:marTop w:val="0"/>
                          <w:marBottom w:val="0"/>
                          <w:divBdr>
                            <w:top w:val="none" w:sz="0" w:space="0" w:color="auto"/>
                            <w:left w:val="none" w:sz="0" w:space="0" w:color="auto"/>
                            <w:bottom w:val="none" w:sz="0" w:space="0" w:color="auto"/>
                            <w:right w:val="none" w:sz="0" w:space="0" w:color="auto"/>
                          </w:divBdr>
                          <w:divsChild>
                            <w:div w:id="1385061563">
                              <w:marLeft w:val="0"/>
                              <w:marRight w:val="0"/>
                              <w:marTop w:val="0"/>
                              <w:marBottom w:val="0"/>
                              <w:divBdr>
                                <w:top w:val="none" w:sz="0" w:space="0" w:color="auto"/>
                                <w:left w:val="none" w:sz="0" w:space="0" w:color="auto"/>
                                <w:bottom w:val="none" w:sz="0" w:space="0" w:color="auto"/>
                                <w:right w:val="none" w:sz="0" w:space="0" w:color="auto"/>
                              </w:divBdr>
                              <w:divsChild>
                                <w:div w:id="1964649066">
                                  <w:marLeft w:val="0"/>
                                  <w:marRight w:val="0"/>
                                  <w:marTop w:val="270"/>
                                  <w:marBottom w:val="0"/>
                                  <w:divBdr>
                                    <w:top w:val="none" w:sz="0" w:space="0" w:color="auto"/>
                                    <w:left w:val="none" w:sz="0" w:space="0" w:color="auto"/>
                                    <w:bottom w:val="none" w:sz="0" w:space="0" w:color="auto"/>
                                    <w:right w:val="none" w:sz="0" w:space="0" w:color="auto"/>
                                  </w:divBdr>
                                  <w:divsChild>
                                    <w:div w:id="1513957962">
                                      <w:marLeft w:val="0"/>
                                      <w:marRight w:val="0"/>
                                      <w:marTop w:val="0"/>
                                      <w:marBottom w:val="0"/>
                                      <w:divBdr>
                                        <w:top w:val="none" w:sz="0" w:space="0" w:color="auto"/>
                                        <w:left w:val="none" w:sz="0" w:space="0" w:color="auto"/>
                                        <w:bottom w:val="none" w:sz="0" w:space="0" w:color="auto"/>
                                        <w:right w:val="none" w:sz="0" w:space="0" w:color="auto"/>
                                      </w:divBdr>
                                    </w:div>
                                  </w:divsChild>
                                </w:div>
                                <w:div w:id="1112552911">
                                  <w:marLeft w:val="0"/>
                                  <w:marRight w:val="0"/>
                                  <w:marTop w:val="0"/>
                                  <w:marBottom w:val="0"/>
                                  <w:divBdr>
                                    <w:top w:val="none" w:sz="0" w:space="0" w:color="auto"/>
                                    <w:left w:val="none" w:sz="0" w:space="0" w:color="auto"/>
                                    <w:bottom w:val="none" w:sz="0" w:space="0" w:color="auto"/>
                                    <w:right w:val="none" w:sz="0" w:space="0" w:color="auto"/>
                                  </w:divBdr>
                                  <w:divsChild>
                                    <w:div w:id="2105682829">
                                      <w:marLeft w:val="0"/>
                                      <w:marRight w:val="0"/>
                                      <w:marTop w:val="0"/>
                                      <w:marBottom w:val="0"/>
                                      <w:divBdr>
                                        <w:top w:val="none" w:sz="0" w:space="0" w:color="auto"/>
                                        <w:left w:val="none" w:sz="0" w:space="0" w:color="auto"/>
                                        <w:bottom w:val="none" w:sz="0" w:space="0" w:color="auto"/>
                                        <w:right w:val="none" w:sz="0" w:space="0" w:color="auto"/>
                                      </w:divBdr>
                                      <w:divsChild>
                                        <w:div w:id="210460355">
                                          <w:marLeft w:val="0"/>
                                          <w:marRight w:val="0"/>
                                          <w:marTop w:val="270"/>
                                          <w:marBottom w:val="0"/>
                                          <w:divBdr>
                                            <w:top w:val="none" w:sz="0" w:space="0" w:color="auto"/>
                                            <w:left w:val="none" w:sz="0" w:space="0" w:color="auto"/>
                                            <w:bottom w:val="none" w:sz="0" w:space="0" w:color="auto"/>
                                            <w:right w:val="none" w:sz="0" w:space="0" w:color="auto"/>
                                          </w:divBdr>
                                          <w:divsChild>
                                            <w:div w:id="1114134592">
                                              <w:marLeft w:val="1125"/>
                                              <w:marRight w:val="0"/>
                                              <w:marTop w:val="150"/>
                                              <w:marBottom w:val="0"/>
                                              <w:divBdr>
                                                <w:top w:val="none" w:sz="0" w:space="0" w:color="auto"/>
                                                <w:left w:val="none" w:sz="0" w:space="0" w:color="auto"/>
                                                <w:bottom w:val="none" w:sz="0" w:space="0" w:color="auto"/>
                                                <w:right w:val="none" w:sz="0" w:space="0" w:color="auto"/>
                                              </w:divBdr>
                                            </w:div>
                                            <w:div w:id="914894636">
                                              <w:marLeft w:val="375"/>
                                              <w:marRight w:val="0"/>
                                              <w:marTop w:val="150"/>
                                              <w:marBottom w:val="0"/>
                                              <w:divBdr>
                                                <w:top w:val="none" w:sz="0" w:space="0" w:color="auto"/>
                                                <w:left w:val="none" w:sz="0" w:space="0" w:color="auto"/>
                                                <w:bottom w:val="none" w:sz="0" w:space="0" w:color="auto"/>
                                                <w:right w:val="none" w:sz="0" w:space="0" w:color="auto"/>
                                              </w:divBdr>
                                            </w:div>
                                            <w:div w:id="1393431223">
                                              <w:marLeft w:val="37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320690">
                          <w:marLeft w:val="0"/>
                          <w:marRight w:val="0"/>
                          <w:marTop w:val="0"/>
                          <w:marBottom w:val="0"/>
                          <w:divBdr>
                            <w:top w:val="none" w:sz="0" w:space="0" w:color="auto"/>
                            <w:left w:val="none" w:sz="0" w:space="0" w:color="auto"/>
                            <w:bottom w:val="none" w:sz="0" w:space="0" w:color="auto"/>
                            <w:right w:val="none" w:sz="0" w:space="0" w:color="auto"/>
                          </w:divBdr>
                          <w:divsChild>
                            <w:div w:id="1868567532">
                              <w:marLeft w:val="0"/>
                              <w:marRight w:val="0"/>
                              <w:marTop w:val="0"/>
                              <w:marBottom w:val="0"/>
                              <w:divBdr>
                                <w:top w:val="none" w:sz="0" w:space="0" w:color="auto"/>
                                <w:left w:val="none" w:sz="0" w:space="0" w:color="auto"/>
                                <w:bottom w:val="none" w:sz="0" w:space="0" w:color="auto"/>
                                <w:right w:val="none" w:sz="0" w:space="0" w:color="auto"/>
                              </w:divBdr>
                              <w:divsChild>
                                <w:div w:id="1287127835">
                                  <w:marLeft w:val="0"/>
                                  <w:marRight w:val="0"/>
                                  <w:marTop w:val="270"/>
                                  <w:marBottom w:val="0"/>
                                  <w:divBdr>
                                    <w:top w:val="none" w:sz="0" w:space="0" w:color="auto"/>
                                    <w:left w:val="none" w:sz="0" w:space="0" w:color="auto"/>
                                    <w:bottom w:val="none" w:sz="0" w:space="0" w:color="auto"/>
                                    <w:right w:val="none" w:sz="0" w:space="0" w:color="auto"/>
                                  </w:divBdr>
                                  <w:divsChild>
                                    <w:div w:id="179902454">
                                      <w:marLeft w:val="0"/>
                                      <w:marRight w:val="0"/>
                                      <w:marTop w:val="0"/>
                                      <w:marBottom w:val="0"/>
                                      <w:divBdr>
                                        <w:top w:val="none" w:sz="0" w:space="0" w:color="auto"/>
                                        <w:left w:val="none" w:sz="0" w:space="0" w:color="auto"/>
                                        <w:bottom w:val="none" w:sz="0" w:space="0" w:color="auto"/>
                                        <w:right w:val="none" w:sz="0" w:space="0" w:color="auto"/>
                                      </w:divBdr>
                                    </w:div>
                                  </w:divsChild>
                                </w:div>
                                <w:div w:id="780033577">
                                  <w:marLeft w:val="0"/>
                                  <w:marRight w:val="0"/>
                                  <w:marTop w:val="0"/>
                                  <w:marBottom w:val="0"/>
                                  <w:divBdr>
                                    <w:top w:val="none" w:sz="0" w:space="0" w:color="auto"/>
                                    <w:left w:val="none" w:sz="0" w:space="0" w:color="auto"/>
                                    <w:bottom w:val="none" w:sz="0" w:space="0" w:color="auto"/>
                                    <w:right w:val="none" w:sz="0" w:space="0" w:color="auto"/>
                                  </w:divBdr>
                                  <w:divsChild>
                                    <w:div w:id="2115202937">
                                      <w:marLeft w:val="0"/>
                                      <w:marRight w:val="0"/>
                                      <w:marTop w:val="0"/>
                                      <w:marBottom w:val="0"/>
                                      <w:divBdr>
                                        <w:top w:val="none" w:sz="0" w:space="0" w:color="auto"/>
                                        <w:left w:val="none" w:sz="0" w:space="0" w:color="auto"/>
                                        <w:bottom w:val="none" w:sz="0" w:space="0" w:color="auto"/>
                                        <w:right w:val="none" w:sz="0" w:space="0" w:color="auto"/>
                                      </w:divBdr>
                                      <w:divsChild>
                                        <w:div w:id="62946016">
                                          <w:marLeft w:val="0"/>
                                          <w:marRight w:val="0"/>
                                          <w:marTop w:val="270"/>
                                          <w:marBottom w:val="0"/>
                                          <w:divBdr>
                                            <w:top w:val="none" w:sz="0" w:space="0" w:color="auto"/>
                                            <w:left w:val="none" w:sz="0" w:space="0" w:color="auto"/>
                                            <w:bottom w:val="none" w:sz="0" w:space="0" w:color="auto"/>
                                            <w:right w:val="none" w:sz="0" w:space="0" w:color="auto"/>
                                          </w:divBdr>
                                          <w:divsChild>
                                            <w:div w:id="964775401">
                                              <w:marLeft w:val="3000"/>
                                              <w:marRight w:val="0"/>
                                              <w:marTop w:val="150"/>
                                              <w:marBottom w:val="0"/>
                                              <w:divBdr>
                                                <w:top w:val="none" w:sz="0" w:space="0" w:color="auto"/>
                                                <w:left w:val="none" w:sz="0" w:space="0" w:color="auto"/>
                                                <w:bottom w:val="none" w:sz="0" w:space="0" w:color="auto"/>
                                                <w:right w:val="none" w:sz="0" w:space="0" w:color="auto"/>
                                              </w:divBdr>
                                            </w:div>
                                            <w:div w:id="2047172698">
                                              <w:marLeft w:val="37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731717">
                          <w:marLeft w:val="0"/>
                          <w:marRight w:val="0"/>
                          <w:marTop w:val="0"/>
                          <w:marBottom w:val="0"/>
                          <w:divBdr>
                            <w:top w:val="none" w:sz="0" w:space="0" w:color="auto"/>
                            <w:left w:val="none" w:sz="0" w:space="0" w:color="auto"/>
                            <w:bottom w:val="none" w:sz="0" w:space="0" w:color="auto"/>
                            <w:right w:val="none" w:sz="0" w:space="0" w:color="auto"/>
                          </w:divBdr>
                          <w:divsChild>
                            <w:div w:id="1076827941">
                              <w:marLeft w:val="0"/>
                              <w:marRight w:val="0"/>
                              <w:marTop w:val="0"/>
                              <w:marBottom w:val="0"/>
                              <w:divBdr>
                                <w:top w:val="none" w:sz="0" w:space="0" w:color="auto"/>
                                <w:left w:val="none" w:sz="0" w:space="0" w:color="auto"/>
                                <w:bottom w:val="none" w:sz="0" w:space="0" w:color="auto"/>
                                <w:right w:val="none" w:sz="0" w:space="0" w:color="auto"/>
                              </w:divBdr>
                              <w:divsChild>
                                <w:div w:id="1353678801">
                                  <w:marLeft w:val="0"/>
                                  <w:marRight w:val="0"/>
                                  <w:marTop w:val="270"/>
                                  <w:marBottom w:val="0"/>
                                  <w:divBdr>
                                    <w:top w:val="none" w:sz="0" w:space="0" w:color="auto"/>
                                    <w:left w:val="none" w:sz="0" w:space="0" w:color="auto"/>
                                    <w:bottom w:val="none" w:sz="0" w:space="0" w:color="auto"/>
                                    <w:right w:val="none" w:sz="0" w:space="0" w:color="auto"/>
                                  </w:divBdr>
                                  <w:divsChild>
                                    <w:div w:id="881791466">
                                      <w:marLeft w:val="0"/>
                                      <w:marRight w:val="0"/>
                                      <w:marTop w:val="0"/>
                                      <w:marBottom w:val="0"/>
                                      <w:divBdr>
                                        <w:top w:val="none" w:sz="0" w:space="0" w:color="auto"/>
                                        <w:left w:val="none" w:sz="0" w:space="0" w:color="auto"/>
                                        <w:bottom w:val="none" w:sz="0" w:space="0" w:color="auto"/>
                                        <w:right w:val="none" w:sz="0" w:space="0" w:color="auto"/>
                                      </w:divBdr>
                                    </w:div>
                                  </w:divsChild>
                                </w:div>
                                <w:div w:id="1293516000">
                                  <w:marLeft w:val="0"/>
                                  <w:marRight w:val="0"/>
                                  <w:marTop w:val="270"/>
                                  <w:marBottom w:val="0"/>
                                  <w:divBdr>
                                    <w:top w:val="none" w:sz="0" w:space="0" w:color="auto"/>
                                    <w:left w:val="none" w:sz="0" w:space="0" w:color="auto"/>
                                    <w:bottom w:val="none" w:sz="0" w:space="0" w:color="auto"/>
                                    <w:right w:val="none" w:sz="0" w:space="0" w:color="auto"/>
                                  </w:divBdr>
                                  <w:divsChild>
                                    <w:div w:id="1719819095">
                                      <w:marLeft w:val="0"/>
                                      <w:marRight w:val="0"/>
                                      <w:marTop w:val="0"/>
                                      <w:marBottom w:val="0"/>
                                      <w:divBdr>
                                        <w:top w:val="none" w:sz="0" w:space="0" w:color="auto"/>
                                        <w:left w:val="none" w:sz="0" w:space="0" w:color="auto"/>
                                        <w:bottom w:val="none" w:sz="0" w:space="0" w:color="auto"/>
                                        <w:right w:val="none" w:sz="0" w:space="0" w:color="auto"/>
                                      </w:divBdr>
                                      <w:divsChild>
                                        <w:div w:id="168764197">
                                          <w:marLeft w:val="0"/>
                                          <w:marRight w:val="0"/>
                                          <w:marTop w:val="270"/>
                                          <w:marBottom w:val="0"/>
                                          <w:divBdr>
                                            <w:top w:val="none" w:sz="0" w:space="0" w:color="auto"/>
                                            <w:left w:val="none" w:sz="0" w:space="0" w:color="auto"/>
                                            <w:bottom w:val="none" w:sz="0" w:space="0" w:color="auto"/>
                                            <w:right w:val="none" w:sz="0" w:space="0" w:color="auto"/>
                                          </w:divBdr>
                                          <w:divsChild>
                                            <w:div w:id="540552439">
                                              <w:marLeft w:val="450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333738">
                          <w:marLeft w:val="0"/>
                          <w:marRight w:val="0"/>
                          <w:marTop w:val="0"/>
                          <w:marBottom w:val="0"/>
                          <w:divBdr>
                            <w:top w:val="none" w:sz="0" w:space="0" w:color="auto"/>
                            <w:left w:val="none" w:sz="0" w:space="0" w:color="auto"/>
                            <w:bottom w:val="none" w:sz="0" w:space="0" w:color="auto"/>
                            <w:right w:val="none" w:sz="0" w:space="0" w:color="auto"/>
                          </w:divBdr>
                          <w:divsChild>
                            <w:div w:id="560672622">
                              <w:marLeft w:val="0"/>
                              <w:marRight w:val="0"/>
                              <w:marTop w:val="0"/>
                              <w:marBottom w:val="0"/>
                              <w:divBdr>
                                <w:top w:val="none" w:sz="0" w:space="0" w:color="auto"/>
                                <w:left w:val="none" w:sz="0" w:space="0" w:color="auto"/>
                                <w:bottom w:val="none" w:sz="0" w:space="0" w:color="auto"/>
                                <w:right w:val="none" w:sz="0" w:space="0" w:color="auto"/>
                              </w:divBdr>
                              <w:divsChild>
                                <w:div w:id="1056508486">
                                  <w:marLeft w:val="0"/>
                                  <w:marRight w:val="0"/>
                                  <w:marTop w:val="270"/>
                                  <w:marBottom w:val="0"/>
                                  <w:divBdr>
                                    <w:top w:val="none" w:sz="0" w:space="0" w:color="auto"/>
                                    <w:left w:val="none" w:sz="0" w:space="0" w:color="auto"/>
                                    <w:bottom w:val="none" w:sz="0" w:space="0" w:color="auto"/>
                                    <w:right w:val="none" w:sz="0" w:space="0" w:color="auto"/>
                                  </w:divBdr>
                                  <w:divsChild>
                                    <w:div w:id="205683245">
                                      <w:marLeft w:val="0"/>
                                      <w:marRight w:val="0"/>
                                      <w:marTop w:val="0"/>
                                      <w:marBottom w:val="0"/>
                                      <w:divBdr>
                                        <w:top w:val="none" w:sz="0" w:space="0" w:color="auto"/>
                                        <w:left w:val="none" w:sz="0" w:space="0" w:color="auto"/>
                                        <w:bottom w:val="none" w:sz="0" w:space="0" w:color="auto"/>
                                        <w:right w:val="none" w:sz="0" w:space="0" w:color="auto"/>
                                      </w:divBdr>
                                    </w:div>
                                  </w:divsChild>
                                </w:div>
                                <w:div w:id="243682770">
                                  <w:marLeft w:val="0"/>
                                  <w:marRight w:val="0"/>
                                  <w:marTop w:val="0"/>
                                  <w:marBottom w:val="0"/>
                                  <w:divBdr>
                                    <w:top w:val="none" w:sz="0" w:space="0" w:color="auto"/>
                                    <w:left w:val="none" w:sz="0" w:space="0" w:color="auto"/>
                                    <w:bottom w:val="none" w:sz="0" w:space="0" w:color="auto"/>
                                    <w:right w:val="none" w:sz="0" w:space="0" w:color="auto"/>
                                  </w:divBdr>
                                  <w:divsChild>
                                    <w:div w:id="16359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0542">
                          <w:marLeft w:val="0"/>
                          <w:marRight w:val="0"/>
                          <w:marTop w:val="0"/>
                          <w:marBottom w:val="0"/>
                          <w:divBdr>
                            <w:top w:val="none" w:sz="0" w:space="0" w:color="auto"/>
                            <w:left w:val="none" w:sz="0" w:space="0" w:color="auto"/>
                            <w:bottom w:val="none" w:sz="0" w:space="0" w:color="auto"/>
                            <w:right w:val="none" w:sz="0" w:space="0" w:color="auto"/>
                          </w:divBdr>
                          <w:divsChild>
                            <w:div w:id="477383942">
                              <w:marLeft w:val="0"/>
                              <w:marRight w:val="0"/>
                              <w:marTop w:val="0"/>
                              <w:marBottom w:val="0"/>
                              <w:divBdr>
                                <w:top w:val="none" w:sz="0" w:space="0" w:color="auto"/>
                                <w:left w:val="none" w:sz="0" w:space="0" w:color="auto"/>
                                <w:bottom w:val="none" w:sz="0" w:space="0" w:color="auto"/>
                                <w:right w:val="none" w:sz="0" w:space="0" w:color="auto"/>
                              </w:divBdr>
                              <w:divsChild>
                                <w:div w:id="208107662">
                                  <w:marLeft w:val="0"/>
                                  <w:marRight w:val="0"/>
                                  <w:marTop w:val="270"/>
                                  <w:marBottom w:val="0"/>
                                  <w:divBdr>
                                    <w:top w:val="none" w:sz="0" w:space="0" w:color="auto"/>
                                    <w:left w:val="none" w:sz="0" w:space="0" w:color="auto"/>
                                    <w:bottom w:val="none" w:sz="0" w:space="0" w:color="auto"/>
                                    <w:right w:val="none" w:sz="0" w:space="0" w:color="auto"/>
                                  </w:divBdr>
                                  <w:divsChild>
                                    <w:div w:id="2083944994">
                                      <w:marLeft w:val="0"/>
                                      <w:marRight w:val="0"/>
                                      <w:marTop w:val="0"/>
                                      <w:marBottom w:val="0"/>
                                      <w:divBdr>
                                        <w:top w:val="none" w:sz="0" w:space="0" w:color="auto"/>
                                        <w:left w:val="none" w:sz="0" w:space="0" w:color="auto"/>
                                        <w:bottom w:val="none" w:sz="0" w:space="0" w:color="auto"/>
                                        <w:right w:val="none" w:sz="0" w:space="0" w:color="auto"/>
                                      </w:divBdr>
                                    </w:div>
                                  </w:divsChild>
                                </w:div>
                                <w:div w:id="1728721724">
                                  <w:marLeft w:val="0"/>
                                  <w:marRight w:val="0"/>
                                  <w:marTop w:val="270"/>
                                  <w:marBottom w:val="0"/>
                                  <w:divBdr>
                                    <w:top w:val="none" w:sz="0" w:space="0" w:color="auto"/>
                                    <w:left w:val="none" w:sz="0" w:space="0" w:color="auto"/>
                                    <w:bottom w:val="none" w:sz="0" w:space="0" w:color="auto"/>
                                    <w:right w:val="none" w:sz="0" w:space="0" w:color="auto"/>
                                  </w:divBdr>
                                  <w:divsChild>
                                    <w:div w:id="292759043">
                                      <w:marLeft w:val="0"/>
                                      <w:marRight w:val="0"/>
                                      <w:marTop w:val="0"/>
                                      <w:marBottom w:val="0"/>
                                      <w:divBdr>
                                        <w:top w:val="none" w:sz="0" w:space="0" w:color="auto"/>
                                        <w:left w:val="none" w:sz="0" w:space="0" w:color="auto"/>
                                        <w:bottom w:val="none" w:sz="0" w:space="0" w:color="auto"/>
                                        <w:right w:val="none" w:sz="0" w:space="0" w:color="auto"/>
                                      </w:divBdr>
                                      <w:divsChild>
                                        <w:div w:id="113256965">
                                          <w:marLeft w:val="20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931986">
                          <w:marLeft w:val="0"/>
                          <w:marRight w:val="0"/>
                          <w:marTop w:val="0"/>
                          <w:marBottom w:val="0"/>
                          <w:divBdr>
                            <w:top w:val="none" w:sz="0" w:space="0" w:color="auto"/>
                            <w:left w:val="none" w:sz="0" w:space="0" w:color="auto"/>
                            <w:bottom w:val="none" w:sz="0" w:space="0" w:color="auto"/>
                            <w:right w:val="none" w:sz="0" w:space="0" w:color="auto"/>
                          </w:divBdr>
                          <w:divsChild>
                            <w:div w:id="57485422">
                              <w:marLeft w:val="0"/>
                              <w:marRight w:val="0"/>
                              <w:marTop w:val="0"/>
                              <w:marBottom w:val="0"/>
                              <w:divBdr>
                                <w:top w:val="none" w:sz="0" w:space="0" w:color="auto"/>
                                <w:left w:val="none" w:sz="0" w:space="0" w:color="auto"/>
                                <w:bottom w:val="none" w:sz="0" w:space="0" w:color="auto"/>
                                <w:right w:val="none" w:sz="0" w:space="0" w:color="auto"/>
                              </w:divBdr>
                              <w:divsChild>
                                <w:div w:id="305555364">
                                  <w:marLeft w:val="0"/>
                                  <w:marRight w:val="0"/>
                                  <w:marTop w:val="270"/>
                                  <w:marBottom w:val="0"/>
                                  <w:divBdr>
                                    <w:top w:val="none" w:sz="0" w:space="0" w:color="auto"/>
                                    <w:left w:val="none" w:sz="0" w:space="0" w:color="auto"/>
                                    <w:bottom w:val="none" w:sz="0" w:space="0" w:color="auto"/>
                                    <w:right w:val="none" w:sz="0" w:space="0" w:color="auto"/>
                                  </w:divBdr>
                                  <w:divsChild>
                                    <w:div w:id="1063717942">
                                      <w:marLeft w:val="0"/>
                                      <w:marRight w:val="0"/>
                                      <w:marTop w:val="0"/>
                                      <w:marBottom w:val="0"/>
                                      <w:divBdr>
                                        <w:top w:val="none" w:sz="0" w:space="0" w:color="auto"/>
                                        <w:left w:val="none" w:sz="0" w:space="0" w:color="auto"/>
                                        <w:bottom w:val="none" w:sz="0" w:space="0" w:color="auto"/>
                                        <w:right w:val="none" w:sz="0" w:space="0" w:color="auto"/>
                                      </w:divBdr>
                                    </w:div>
                                  </w:divsChild>
                                </w:div>
                                <w:div w:id="984047663">
                                  <w:marLeft w:val="0"/>
                                  <w:marRight w:val="0"/>
                                  <w:marTop w:val="0"/>
                                  <w:marBottom w:val="0"/>
                                  <w:divBdr>
                                    <w:top w:val="none" w:sz="0" w:space="0" w:color="auto"/>
                                    <w:left w:val="none" w:sz="0" w:space="0" w:color="auto"/>
                                    <w:bottom w:val="none" w:sz="0" w:space="0" w:color="auto"/>
                                    <w:right w:val="none" w:sz="0" w:space="0" w:color="auto"/>
                                  </w:divBdr>
                                  <w:divsChild>
                                    <w:div w:id="31927671">
                                      <w:marLeft w:val="0"/>
                                      <w:marRight w:val="0"/>
                                      <w:marTop w:val="0"/>
                                      <w:marBottom w:val="0"/>
                                      <w:divBdr>
                                        <w:top w:val="none" w:sz="0" w:space="0" w:color="auto"/>
                                        <w:left w:val="none" w:sz="0" w:space="0" w:color="auto"/>
                                        <w:bottom w:val="none" w:sz="0" w:space="0" w:color="auto"/>
                                        <w:right w:val="none" w:sz="0" w:space="0" w:color="auto"/>
                                      </w:divBdr>
                                      <w:divsChild>
                                        <w:div w:id="925646622">
                                          <w:marLeft w:val="0"/>
                                          <w:marRight w:val="0"/>
                                          <w:marTop w:val="0"/>
                                          <w:marBottom w:val="0"/>
                                          <w:divBdr>
                                            <w:top w:val="none" w:sz="0" w:space="0" w:color="auto"/>
                                            <w:left w:val="none" w:sz="0" w:space="0" w:color="auto"/>
                                            <w:bottom w:val="none" w:sz="0" w:space="0" w:color="auto"/>
                                            <w:right w:val="none" w:sz="0" w:space="0" w:color="auto"/>
                                          </w:divBdr>
                                          <w:divsChild>
                                            <w:div w:id="479348482">
                                              <w:marLeft w:val="150"/>
                                              <w:marRight w:val="0"/>
                                              <w:marTop w:val="150"/>
                                              <w:marBottom w:val="0"/>
                                              <w:divBdr>
                                                <w:top w:val="none" w:sz="0" w:space="0" w:color="auto"/>
                                                <w:left w:val="none" w:sz="0" w:space="0" w:color="auto"/>
                                                <w:bottom w:val="none" w:sz="0" w:space="0" w:color="auto"/>
                                                <w:right w:val="none" w:sz="0" w:space="0" w:color="auto"/>
                                              </w:divBdr>
                                            </w:div>
                                            <w:div w:id="962807087">
                                              <w:marLeft w:val="150"/>
                                              <w:marRight w:val="0"/>
                                              <w:marTop w:val="150"/>
                                              <w:marBottom w:val="0"/>
                                              <w:divBdr>
                                                <w:top w:val="none" w:sz="0" w:space="0" w:color="auto"/>
                                                <w:left w:val="none" w:sz="0" w:space="0" w:color="auto"/>
                                                <w:bottom w:val="none" w:sz="0" w:space="0" w:color="auto"/>
                                                <w:right w:val="none" w:sz="0" w:space="0" w:color="auto"/>
                                              </w:divBdr>
                                            </w:div>
                                            <w:div w:id="10545040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029698">
                          <w:marLeft w:val="0"/>
                          <w:marRight w:val="0"/>
                          <w:marTop w:val="0"/>
                          <w:marBottom w:val="0"/>
                          <w:divBdr>
                            <w:top w:val="none" w:sz="0" w:space="0" w:color="auto"/>
                            <w:left w:val="none" w:sz="0" w:space="0" w:color="auto"/>
                            <w:bottom w:val="none" w:sz="0" w:space="0" w:color="auto"/>
                            <w:right w:val="none" w:sz="0" w:space="0" w:color="auto"/>
                          </w:divBdr>
                          <w:divsChild>
                            <w:div w:id="253590416">
                              <w:marLeft w:val="0"/>
                              <w:marRight w:val="0"/>
                              <w:marTop w:val="0"/>
                              <w:marBottom w:val="0"/>
                              <w:divBdr>
                                <w:top w:val="none" w:sz="0" w:space="0" w:color="auto"/>
                                <w:left w:val="none" w:sz="0" w:space="0" w:color="auto"/>
                                <w:bottom w:val="none" w:sz="0" w:space="0" w:color="auto"/>
                                <w:right w:val="none" w:sz="0" w:space="0" w:color="auto"/>
                              </w:divBdr>
                              <w:divsChild>
                                <w:div w:id="1975331153">
                                  <w:marLeft w:val="0"/>
                                  <w:marRight w:val="0"/>
                                  <w:marTop w:val="270"/>
                                  <w:marBottom w:val="0"/>
                                  <w:divBdr>
                                    <w:top w:val="none" w:sz="0" w:space="0" w:color="auto"/>
                                    <w:left w:val="none" w:sz="0" w:space="0" w:color="auto"/>
                                    <w:bottom w:val="none" w:sz="0" w:space="0" w:color="auto"/>
                                    <w:right w:val="none" w:sz="0" w:space="0" w:color="auto"/>
                                  </w:divBdr>
                                  <w:divsChild>
                                    <w:div w:id="42665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491">
                          <w:marLeft w:val="0"/>
                          <w:marRight w:val="0"/>
                          <w:marTop w:val="0"/>
                          <w:marBottom w:val="0"/>
                          <w:divBdr>
                            <w:top w:val="none" w:sz="0" w:space="0" w:color="auto"/>
                            <w:left w:val="none" w:sz="0" w:space="0" w:color="auto"/>
                            <w:bottom w:val="none" w:sz="0" w:space="0" w:color="auto"/>
                            <w:right w:val="none" w:sz="0" w:space="0" w:color="auto"/>
                          </w:divBdr>
                          <w:divsChild>
                            <w:div w:id="2030251584">
                              <w:marLeft w:val="0"/>
                              <w:marRight w:val="0"/>
                              <w:marTop w:val="0"/>
                              <w:marBottom w:val="0"/>
                              <w:divBdr>
                                <w:top w:val="none" w:sz="0" w:space="0" w:color="auto"/>
                                <w:left w:val="none" w:sz="0" w:space="0" w:color="auto"/>
                                <w:bottom w:val="none" w:sz="0" w:space="0" w:color="auto"/>
                                <w:right w:val="none" w:sz="0" w:space="0" w:color="auto"/>
                              </w:divBdr>
                              <w:divsChild>
                                <w:div w:id="2070689222">
                                  <w:marLeft w:val="0"/>
                                  <w:marRight w:val="0"/>
                                  <w:marTop w:val="270"/>
                                  <w:marBottom w:val="0"/>
                                  <w:divBdr>
                                    <w:top w:val="none" w:sz="0" w:space="0" w:color="auto"/>
                                    <w:left w:val="none" w:sz="0" w:space="0" w:color="auto"/>
                                    <w:bottom w:val="none" w:sz="0" w:space="0" w:color="auto"/>
                                    <w:right w:val="none" w:sz="0" w:space="0" w:color="auto"/>
                                  </w:divBdr>
                                  <w:divsChild>
                                    <w:div w:id="86772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89351">
                          <w:marLeft w:val="523"/>
                          <w:marRight w:val="0"/>
                          <w:marTop w:val="0"/>
                          <w:marBottom w:val="0"/>
                          <w:divBdr>
                            <w:top w:val="none" w:sz="0" w:space="0" w:color="auto"/>
                            <w:left w:val="none" w:sz="0" w:space="0" w:color="auto"/>
                            <w:bottom w:val="none" w:sz="0" w:space="0" w:color="auto"/>
                            <w:right w:val="none" w:sz="0" w:space="0" w:color="auto"/>
                          </w:divBdr>
                        </w:div>
                        <w:div w:id="2020545680">
                          <w:marLeft w:val="0"/>
                          <w:marRight w:val="0"/>
                          <w:marTop w:val="270"/>
                          <w:marBottom w:val="0"/>
                          <w:divBdr>
                            <w:top w:val="none" w:sz="0" w:space="0" w:color="auto"/>
                            <w:left w:val="none" w:sz="0" w:space="0" w:color="auto"/>
                            <w:bottom w:val="none" w:sz="0" w:space="0" w:color="auto"/>
                            <w:right w:val="none" w:sz="0" w:space="0" w:color="auto"/>
                          </w:divBdr>
                          <w:divsChild>
                            <w:div w:id="844130745">
                              <w:marLeft w:val="0"/>
                              <w:marRight w:val="0"/>
                              <w:marTop w:val="0"/>
                              <w:marBottom w:val="0"/>
                              <w:divBdr>
                                <w:top w:val="none" w:sz="0" w:space="0" w:color="auto"/>
                                <w:left w:val="none" w:sz="0" w:space="0" w:color="auto"/>
                                <w:bottom w:val="none" w:sz="0" w:space="0" w:color="auto"/>
                                <w:right w:val="none" w:sz="0" w:space="0" w:color="auto"/>
                              </w:divBdr>
                              <w:divsChild>
                                <w:div w:id="735249149">
                                  <w:marLeft w:val="0"/>
                                  <w:marRight w:val="0"/>
                                  <w:marTop w:val="0"/>
                                  <w:marBottom w:val="0"/>
                                  <w:divBdr>
                                    <w:top w:val="single" w:sz="8" w:space="0" w:color="293F6A"/>
                                    <w:left w:val="single" w:sz="8" w:space="0" w:color="293F6A"/>
                                    <w:bottom w:val="single" w:sz="8" w:space="0" w:color="293F6A"/>
                                    <w:right w:val="single" w:sz="8" w:space="0" w:color="293F6A"/>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mages.flukenetworks.com/edoc-images/11C.jpg" TargetMode="External"/><Relationship Id="rId18" Type="http://schemas.openxmlformats.org/officeDocument/2006/relationships/hyperlink" Target="http://www.flukenetworks.com/sites/flukenetworks.com/files/Test-Setup.png" TargetMode="External"/><Relationship Id="rId26" Type="http://schemas.openxmlformats.org/officeDocument/2006/relationships/hyperlink" Target="http://www.flukenetworks.com/sites/flukenetworks.com/files/Pinch-and-zoom.png" TargetMode="External"/><Relationship Id="rId39" Type="http://schemas.openxmlformats.org/officeDocument/2006/relationships/hyperlink" Target="http://images.flukenetworks.com/edoc-images/linkware_appshot_300.jpg" TargetMode="External"/><Relationship Id="rId21" Type="http://schemas.openxmlformats.org/officeDocument/2006/relationships/image" Target="media/image10.jpeg"/><Relationship Id="rId34" Type="http://schemas.openxmlformats.org/officeDocument/2006/relationships/image" Target="media/image17.png"/><Relationship Id="rId42" Type="http://schemas.openxmlformats.org/officeDocument/2006/relationships/hyperlink" Target="http://www.flukenetworks.com/VersivWiFiAdapter"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images.flukenetworks.com/edoc-images/10C.jpg"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www.flukenetworks.com/edocs/datasheet-dsx-5000-cableanalyzer" TargetMode="External"/><Relationship Id="rId11" Type="http://schemas.openxmlformats.org/officeDocument/2006/relationships/hyperlink" Target="http://images.flukenetworks.com/edoc-images/09C.jpg" TargetMode="External"/><Relationship Id="rId24" Type="http://schemas.openxmlformats.org/officeDocument/2006/relationships/hyperlink" Target="http://www.flukenetworks.com/sites/flukenetworks.com/files/Return-loss.png" TargetMode="External"/><Relationship Id="rId32" Type="http://schemas.openxmlformats.org/officeDocument/2006/relationships/hyperlink" Target="http://images.flukenetworks.com/edoc-images/17C.jpg" TargetMode="External"/><Relationship Id="rId37" Type="http://schemas.openxmlformats.org/officeDocument/2006/relationships/hyperlink" Target="http://image.flukenetworks.com/edoc-images/Mantis_CU_screenshot.jpg" TargetMode="External"/><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images.flukenetworks.com/edoc-images/16C.jpg" TargetMode="External"/><Relationship Id="rId36"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mages.flukenetworks.com/edoc-images/08C.jpg" TargetMode="External"/><Relationship Id="rId14" Type="http://schemas.openxmlformats.org/officeDocument/2006/relationships/image" Target="media/image6.jpeg"/><Relationship Id="rId22" Type="http://schemas.openxmlformats.org/officeDocument/2006/relationships/hyperlink" Target="http://www.flukenetworks.com/sites/flukenetworks.com/files/Performance-Results.png" TargetMode="External"/><Relationship Id="rId27" Type="http://schemas.openxmlformats.org/officeDocument/2006/relationships/image" Target="media/image13.png"/><Relationship Id="rId30" Type="http://schemas.openxmlformats.org/officeDocument/2006/relationships/hyperlink" Target="http://www.flukenetworks.com/sites/flukenetworks.com/files/Water-in-Cable_0.jpg" TargetMode="External"/><Relationship Id="rId35" Type="http://schemas.openxmlformats.org/officeDocument/2006/relationships/hyperlink" Target="http://images.flukenetworks.com/edoc-images/DSXDataSheet_Report.jpg" TargetMode="External"/><Relationship Id="rId43" Type="http://schemas.openxmlformats.org/officeDocument/2006/relationships/hyperlink" Target="http://www.flukenetworks.com/dsx" TargetMode="Externa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image" Target="media/image16.jpeg"/><Relationship Id="rId38" Type="http://schemas.openxmlformats.org/officeDocument/2006/relationships/image" Target="media/image19.jpeg"/><Relationship Id="rId20" Type="http://schemas.openxmlformats.org/officeDocument/2006/relationships/hyperlink" Target="http://www.flukenetworks.com/sites/flukenetworks.com/files/keyboard.jpg" TargetMode="External"/><Relationship Id="rId41" Type="http://schemas.openxmlformats.org/officeDocument/2006/relationships/hyperlink" Target="http://www.flukenetworks.com/VersivWiFiAdap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3208</Words>
  <Characters>18290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DanaherTM</Company>
  <LinksUpToDate>false</LinksUpToDate>
  <CharactersWithSpaces>21456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Zegota, Milena</dc:creator>
  <cp:keywords/>
  <dc:description/>
  <cp:lastModifiedBy>Zegota, Milena</cp:lastModifiedBy>
  <cp:revision>2</cp:revision>
  <dcterms:created xsi:type="dcterms:W3CDTF">2017-01-20T22:00:00Z</dcterms:created>
  <dcterms:modified xsi:type="dcterms:W3CDTF">2017-01-20T22:00:00Z</dcterms:modified>
</cp:coreProperties>
</file>